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4" w:rsidRPr="009D56C6" w:rsidRDefault="00123734" w:rsidP="00123734">
      <w:pPr>
        <w:jc w:val="center"/>
        <w:rPr>
          <w:b/>
          <w:bCs/>
          <w:sz w:val="28"/>
          <w:szCs w:val="28"/>
        </w:rPr>
      </w:pPr>
      <w:bookmarkStart w:id="0" w:name="_Toc307570112"/>
      <w:bookmarkStart w:id="1" w:name="_Toc406415853"/>
      <w:r w:rsidRPr="009D56C6">
        <w:rPr>
          <w:b/>
          <w:bCs/>
          <w:sz w:val="28"/>
          <w:szCs w:val="28"/>
        </w:rPr>
        <w:t>ПОЛОЖЕНИЕ</w:t>
      </w:r>
    </w:p>
    <w:p w:rsidR="00123734" w:rsidRPr="009D56C6" w:rsidRDefault="00123734" w:rsidP="00123734">
      <w:pPr>
        <w:jc w:val="center"/>
        <w:rPr>
          <w:b/>
          <w:bCs/>
          <w:sz w:val="28"/>
          <w:szCs w:val="28"/>
        </w:rPr>
      </w:pPr>
      <w:r w:rsidRPr="009D56C6">
        <w:rPr>
          <w:b/>
          <w:bCs/>
          <w:sz w:val="28"/>
          <w:szCs w:val="28"/>
        </w:rPr>
        <w:t>о районном конкурсе</w:t>
      </w:r>
    </w:p>
    <w:p w:rsidR="00123734" w:rsidRPr="00187DA3" w:rsidRDefault="00123734" w:rsidP="00123734">
      <w:pPr>
        <w:jc w:val="center"/>
        <w:rPr>
          <w:b/>
          <w:sz w:val="28"/>
          <w:szCs w:val="28"/>
        </w:rPr>
      </w:pPr>
      <w:r w:rsidRPr="00187DA3">
        <w:rPr>
          <w:b/>
          <w:bCs/>
          <w:sz w:val="28"/>
          <w:szCs w:val="28"/>
        </w:rPr>
        <w:t>«</w:t>
      </w:r>
      <w:r w:rsidRPr="00187DA3">
        <w:rPr>
          <w:b/>
          <w:sz w:val="28"/>
          <w:szCs w:val="28"/>
        </w:rPr>
        <w:t>Актуальность использования средств информационных технологий в образовательной деятельности в свете реализации ФГОС»</w:t>
      </w:r>
    </w:p>
    <w:p w:rsidR="00123734" w:rsidRDefault="00123734" w:rsidP="00445F3E">
      <w:pPr>
        <w:pStyle w:val="10"/>
        <w:spacing w:before="0"/>
        <w:rPr>
          <w:sz w:val="28"/>
          <w:szCs w:val="28"/>
        </w:rPr>
      </w:pPr>
    </w:p>
    <w:p w:rsidR="00445F3E" w:rsidRPr="00445F3E" w:rsidRDefault="00445F3E" w:rsidP="00445F3E">
      <w:pPr>
        <w:pStyle w:val="10"/>
        <w:spacing w:before="0"/>
        <w:rPr>
          <w:sz w:val="28"/>
          <w:szCs w:val="28"/>
        </w:rPr>
      </w:pPr>
      <w:r w:rsidRPr="00445F3E">
        <w:rPr>
          <w:sz w:val="28"/>
          <w:szCs w:val="28"/>
        </w:rPr>
        <w:t>1. Общие положения</w:t>
      </w:r>
      <w:bookmarkEnd w:id="0"/>
      <w:bookmarkEnd w:id="1"/>
    </w:p>
    <w:p w:rsidR="00445F3E" w:rsidRPr="00445F3E" w:rsidRDefault="00445F3E" w:rsidP="00445F3E">
      <w:pPr>
        <w:pStyle w:val="3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Одной из главных задач на современном этапе является задача повышения качества образования в процессе освоения ФГОС нового поколения, включающее расширение информационно-образовательной среды ОУ, повышение профессиональной, коммуникативной и информационной компетентности учителя, расширение возможностей  взаимообогащения творческими идеями  с учениками  и   коллегами. Модернизация российского образования одним из своих приоритетов выделяет информатизацию образования, главной задачей которой является создание единой информационно-образовательной среды (ИОС). ИОС рассматривается как одно из условий достижения</w:t>
      </w:r>
      <w:r w:rsidRPr="00445F3E">
        <w:rPr>
          <w:rFonts w:asciiTheme="minorHAnsi" w:hAnsiTheme="minorHAnsi" w:cstheme="minorHAnsi"/>
          <w:sz w:val="28"/>
          <w:szCs w:val="28"/>
        </w:rPr>
        <w:t xml:space="preserve"> </w:t>
      </w:r>
      <w:r w:rsidRPr="00445F3E">
        <w:rPr>
          <w:sz w:val="28"/>
          <w:szCs w:val="28"/>
        </w:rPr>
        <w:t xml:space="preserve">нового качества образования. Информационное обеспечение позволяет сделать учебный процесс прозрачным, динамичным и эффективным. Информационные технологии – не просто инструмент. При активном и рациональном их использовании они являются интегрирующим началом, объединяющим и разнообразные формы и виды деятельности, и различные </w:t>
      </w:r>
      <w:proofErr w:type="spellStart"/>
      <w:r w:rsidRPr="00445F3E">
        <w:rPr>
          <w:sz w:val="28"/>
          <w:szCs w:val="28"/>
        </w:rPr>
        <w:t>веб-сервисы</w:t>
      </w:r>
      <w:proofErr w:type="spellEnd"/>
      <w:r w:rsidRPr="00445F3E">
        <w:rPr>
          <w:sz w:val="28"/>
          <w:szCs w:val="28"/>
        </w:rPr>
        <w:t xml:space="preserve">; обеспечивает сопровождение внеаудиторной работы и организацию совместной работы учителя и ученика. </w:t>
      </w:r>
    </w:p>
    <w:p w:rsidR="00445F3E" w:rsidRPr="00445F3E" w:rsidRDefault="00445F3E" w:rsidP="00445F3E">
      <w:pPr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Положение о Конкурсе «Актуальность использования средств информационных технологий в образовательной деятельности в свете реализации ФГОС»  (далее — Положение) определяет цель и основные задачи, основы организации и проведения Конкурса (далее - Конкурс).</w:t>
      </w:r>
    </w:p>
    <w:p w:rsidR="004D4A99" w:rsidRDefault="00445F3E" w:rsidP="004D4A99">
      <w:pPr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Организатором Конкурса является </w:t>
      </w:r>
      <w:r w:rsidR="004D4A99" w:rsidRPr="00771763">
        <w:rPr>
          <w:sz w:val="28"/>
          <w:szCs w:val="28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</w:t>
      </w:r>
      <w:r w:rsidR="004D4A99">
        <w:rPr>
          <w:sz w:val="28"/>
          <w:szCs w:val="28"/>
        </w:rPr>
        <w:t xml:space="preserve"> (далее </w:t>
      </w:r>
      <w:r w:rsidR="004D4A99" w:rsidRPr="00771763">
        <w:rPr>
          <w:sz w:val="28"/>
          <w:szCs w:val="28"/>
        </w:rPr>
        <w:t>ИМЦ</w:t>
      </w:r>
      <w:r w:rsidR="004D4A99">
        <w:rPr>
          <w:sz w:val="28"/>
          <w:szCs w:val="28"/>
        </w:rPr>
        <w:t>).</w:t>
      </w:r>
      <w:r w:rsidR="004D4A99" w:rsidRPr="00C850AF">
        <w:rPr>
          <w:sz w:val="28"/>
          <w:szCs w:val="28"/>
        </w:rPr>
        <w:t xml:space="preserve"> </w:t>
      </w:r>
    </w:p>
    <w:p w:rsidR="004D4A99" w:rsidRDefault="004D4A99" w:rsidP="004D4A99">
      <w:pPr>
        <w:ind w:firstLine="709"/>
        <w:jc w:val="both"/>
        <w:rPr>
          <w:sz w:val="28"/>
          <w:szCs w:val="28"/>
        </w:rPr>
      </w:pPr>
    </w:p>
    <w:p w:rsidR="00445F3E" w:rsidRPr="00445F3E" w:rsidRDefault="00445F3E" w:rsidP="004D4A99">
      <w:pPr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Номинации, по которым проводится Конкурс:</w:t>
      </w:r>
    </w:p>
    <w:p w:rsidR="00445F3E" w:rsidRDefault="00445F3E" w:rsidP="00445F3E">
      <w:pPr>
        <w:pStyle w:val="a3"/>
        <w:numPr>
          <w:ilvl w:val="0"/>
          <w:numId w:val="7"/>
        </w:numPr>
        <w:rPr>
          <w:sz w:val="28"/>
          <w:szCs w:val="28"/>
        </w:rPr>
      </w:pPr>
      <w:r w:rsidRPr="00445F3E">
        <w:rPr>
          <w:sz w:val="28"/>
          <w:szCs w:val="28"/>
        </w:rPr>
        <w:t>Разработка урока с использованием ИКТ</w:t>
      </w:r>
      <w:r w:rsidR="0092020C">
        <w:rPr>
          <w:sz w:val="28"/>
          <w:szCs w:val="28"/>
        </w:rPr>
        <w:t xml:space="preserve"> (начальная школа)</w:t>
      </w:r>
      <w:r w:rsidRPr="00445F3E">
        <w:rPr>
          <w:sz w:val="28"/>
          <w:szCs w:val="28"/>
        </w:rPr>
        <w:t xml:space="preserve">; </w:t>
      </w:r>
    </w:p>
    <w:p w:rsidR="0092020C" w:rsidRPr="00445F3E" w:rsidRDefault="0092020C" w:rsidP="00445F3E">
      <w:pPr>
        <w:pStyle w:val="a3"/>
        <w:numPr>
          <w:ilvl w:val="0"/>
          <w:numId w:val="7"/>
        </w:numPr>
        <w:rPr>
          <w:sz w:val="28"/>
          <w:szCs w:val="28"/>
        </w:rPr>
      </w:pPr>
      <w:r w:rsidRPr="00445F3E">
        <w:rPr>
          <w:sz w:val="28"/>
          <w:szCs w:val="28"/>
        </w:rPr>
        <w:t>Разработка урока с использованием ИКТ</w:t>
      </w:r>
      <w:r>
        <w:rPr>
          <w:sz w:val="28"/>
          <w:szCs w:val="28"/>
        </w:rPr>
        <w:t xml:space="preserve"> (старшая  школа);</w:t>
      </w:r>
    </w:p>
    <w:p w:rsidR="00445F3E" w:rsidRPr="00445F3E" w:rsidRDefault="00445F3E" w:rsidP="00445F3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45F3E">
        <w:rPr>
          <w:sz w:val="28"/>
          <w:szCs w:val="28"/>
        </w:rPr>
        <w:t>Внеклассное мероприятие по предмету с использованием ИКТ;</w:t>
      </w:r>
    </w:p>
    <w:p w:rsidR="00445F3E" w:rsidRDefault="00445F3E" w:rsidP="00445F3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45F3E">
        <w:rPr>
          <w:sz w:val="28"/>
          <w:szCs w:val="28"/>
        </w:rPr>
        <w:t>Воспитательное мероприятие с использованием ИКТ</w:t>
      </w:r>
      <w:r w:rsidR="0092020C">
        <w:rPr>
          <w:sz w:val="28"/>
          <w:szCs w:val="28"/>
        </w:rPr>
        <w:t xml:space="preserve"> (ДОУ)</w:t>
      </w:r>
      <w:r w:rsidRPr="00445F3E">
        <w:rPr>
          <w:sz w:val="28"/>
          <w:szCs w:val="28"/>
        </w:rPr>
        <w:t>;</w:t>
      </w:r>
    </w:p>
    <w:p w:rsidR="0092020C" w:rsidRPr="00445F3E" w:rsidRDefault="0092020C" w:rsidP="0092020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45F3E">
        <w:rPr>
          <w:sz w:val="28"/>
          <w:szCs w:val="28"/>
        </w:rPr>
        <w:t>Воспитательное мероприятие с использованием ИКТ</w:t>
      </w:r>
      <w:r>
        <w:rPr>
          <w:sz w:val="28"/>
          <w:szCs w:val="28"/>
        </w:rPr>
        <w:t xml:space="preserve"> (ОУ)</w:t>
      </w:r>
      <w:r w:rsidRPr="00445F3E">
        <w:rPr>
          <w:sz w:val="28"/>
          <w:szCs w:val="28"/>
        </w:rPr>
        <w:t>;</w:t>
      </w:r>
    </w:p>
    <w:p w:rsidR="00445F3E" w:rsidRPr="00445F3E" w:rsidRDefault="00445F3E" w:rsidP="00445F3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45F3E">
        <w:rPr>
          <w:bCs/>
          <w:sz w:val="28"/>
          <w:szCs w:val="28"/>
        </w:rPr>
        <w:t>Образовательная среда дошкольников;</w:t>
      </w:r>
    </w:p>
    <w:p w:rsidR="00445F3E" w:rsidRPr="00445F3E" w:rsidRDefault="00445F3E" w:rsidP="00445F3E">
      <w:pPr>
        <w:pStyle w:val="a3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jc w:val="both"/>
        <w:rPr>
          <w:bCs/>
          <w:sz w:val="28"/>
          <w:szCs w:val="28"/>
        </w:rPr>
      </w:pPr>
      <w:r w:rsidRPr="00445F3E">
        <w:rPr>
          <w:sz w:val="28"/>
          <w:szCs w:val="28"/>
        </w:rPr>
        <w:t>Лучшее образовательное сообщество</w:t>
      </w:r>
      <w:r w:rsidRPr="00445F3E">
        <w:rPr>
          <w:bCs/>
          <w:sz w:val="28"/>
          <w:szCs w:val="28"/>
        </w:rPr>
        <w:t>.</w:t>
      </w:r>
    </w:p>
    <w:p w:rsidR="00445F3E" w:rsidRPr="00445F3E" w:rsidRDefault="00445F3E" w:rsidP="00445F3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445F3E" w:rsidRPr="00445F3E" w:rsidRDefault="00445F3E" w:rsidP="00445F3E">
      <w:pPr>
        <w:pStyle w:val="10"/>
        <w:spacing w:before="0"/>
        <w:rPr>
          <w:sz w:val="28"/>
          <w:szCs w:val="28"/>
        </w:rPr>
      </w:pPr>
      <w:bookmarkStart w:id="2" w:name="_Toc307570113"/>
      <w:bookmarkStart w:id="3" w:name="_Toc406415854"/>
      <w:r w:rsidRPr="00445F3E">
        <w:rPr>
          <w:sz w:val="28"/>
          <w:szCs w:val="28"/>
        </w:rPr>
        <w:lastRenderedPageBreak/>
        <w:t xml:space="preserve">2. Цель и задачи </w:t>
      </w:r>
      <w:bookmarkEnd w:id="2"/>
      <w:r w:rsidRPr="00445F3E">
        <w:rPr>
          <w:sz w:val="28"/>
          <w:szCs w:val="28"/>
        </w:rPr>
        <w:t>Конкурса</w:t>
      </w:r>
      <w:bookmarkEnd w:id="3"/>
    </w:p>
    <w:p w:rsidR="00445F3E" w:rsidRPr="00445F3E" w:rsidRDefault="00445F3E" w:rsidP="00445F3E">
      <w:pPr>
        <w:ind w:firstLine="708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Целью Конкурса является достижение нового качества образования за счёт повышения уровня </w:t>
      </w:r>
      <w:proofErr w:type="spellStart"/>
      <w:proofErr w:type="gramStart"/>
      <w:r w:rsidRPr="00445F3E">
        <w:rPr>
          <w:sz w:val="28"/>
          <w:szCs w:val="28"/>
        </w:rPr>
        <w:t>ИКТ-компетентности</w:t>
      </w:r>
      <w:proofErr w:type="spellEnd"/>
      <w:proofErr w:type="gramEnd"/>
      <w:r w:rsidRPr="00445F3E">
        <w:rPr>
          <w:sz w:val="28"/>
          <w:szCs w:val="28"/>
        </w:rPr>
        <w:t xml:space="preserve"> педагогических работников, обобщение опыта в использовании ИКТ в преподавании отдельных предметов, обмена педагогическими идеями и методиками, демонстрации педагогических достижений учителей-предметников, сотрудников ДОУ, работников библиотек ОУ. </w:t>
      </w:r>
    </w:p>
    <w:p w:rsidR="00445F3E" w:rsidRDefault="00445F3E" w:rsidP="00445F3E">
      <w:pPr>
        <w:ind w:firstLine="708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Задачи Конкурса:</w:t>
      </w:r>
    </w:p>
    <w:p w:rsidR="00445F3E" w:rsidRPr="00445F3E" w:rsidRDefault="00445F3E" w:rsidP="00445F3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активизация творческой деятельности педагогов Красносельского района в сфере использования информационных технологий в предметной области;</w:t>
      </w:r>
    </w:p>
    <w:p w:rsidR="00445F3E" w:rsidRPr="00445F3E" w:rsidRDefault="00445F3E" w:rsidP="00445F3E">
      <w:pPr>
        <w:pStyle w:val="a3"/>
        <w:numPr>
          <w:ilvl w:val="0"/>
          <w:numId w:val="1"/>
        </w:numPr>
        <w:ind w:left="426" w:hanging="357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поддержка и стимулирование деятельности учителей, воспитателей ДОУ, сотрудников библиотек ОУ Красносельского района по созданию оригинальных педагогических методик обучения с использованием информационных технологий;</w:t>
      </w:r>
    </w:p>
    <w:p w:rsidR="00445F3E" w:rsidRPr="00445F3E" w:rsidRDefault="00445F3E" w:rsidP="00445F3E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426" w:right="40" w:hanging="357"/>
        <w:jc w:val="both"/>
        <w:rPr>
          <w:color w:val="auto"/>
          <w:sz w:val="28"/>
          <w:szCs w:val="28"/>
        </w:rPr>
      </w:pPr>
      <w:r w:rsidRPr="00445F3E">
        <w:rPr>
          <w:color w:val="auto"/>
          <w:sz w:val="28"/>
          <w:szCs w:val="28"/>
        </w:rPr>
        <w:t>выявление успешного опыта реализации проектной деятельности в условиях информационно-образовательной среды школы в соответствии с требованиями ФГОС;</w:t>
      </w:r>
    </w:p>
    <w:p w:rsidR="00445F3E" w:rsidRPr="00445F3E" w:rsidRDefault="00445F3E" w:rsidP="00445F3E">
      <w:pPr>
        <w:pStyle w:val="normal"/>
        <w:numPr>
          <w:ilvl w:val="0"/>
          <w:numId w:val="1"/>
        </w:numPr>
        <w:spacing w:line="240" w:lineRule="auto"/>
        <w:ind w:left="426" w:right="-1" w:hanging="357"/>
        <w:jc w:val="both"/>
        <w:rPr>
          <w:sz w:val="28"/>
          <w:szCs w:val="28"/>
        </w:rPr>
      </w:pPr>
      <w:r w:rsidRPr="00445F3E">
        <w:rPr>
          <w:rFonts w:ascii="Times New Roman" w:hAnsi="Times New Roman" w:cs="Times New Roman"/>
          <w:color w:val="auto"/>
          <w:sz w:val="28"/>
          <w:szCs w:val="28"/>
        </w:rPr>
        <w:t>систематизация, обобщение и распространение опыта учителей по комплексному использованию ИКТ по организации проектной деятельности;</w:t>
      </w:r>
    </w:p>
    <w:p w:rsidR="00445F3E" w:rsidRPr="00445F3E" w:rsidRDefault="00445F3E" w:rsidP="00445F3E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ind w:left="426" w:hanging="357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проведение мастер-классов педагогов – победителей Конкурса с целью распространения инновационного опыта;</w:t>
      </w:r>
    </w:p>
    <w:p w:rsidR="00445F3E" w:rsidRPr="00445F3E" w:rsidRDefault="00445F3E" w:rsidP="00445F3E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ind w:left="426" w:hanging="357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создание и размещение на сайте ИМЦ электронного банка лучших методических материалов педагогов Красносельского  района Санкт-Петербурга.</w:t>
      </w:r>
    </w:p>
    <w:p w:rsidR="00445F3E" w:rsidRPr="00445F3E" w:rsidRDefault="00445F3E" w:rsidP="00445F3E">
      <w:pPr>
        <w:pStyle w:val="normal"/>
        <w:spacing w:line="240" w:lineRule="auto"/>
        <w:ind w:right="-1"/>
        <w:jc w:val="both"/>
        <w:rPr>
          <w:sz w:val="28"/>
          <w:szCs w:val="28"/>
        </w:rPr>
      </w:pPr>
    </w:p>
    <w:p w:rsidR="00445F3E" w:rsidRPr="00445F3E" w:rsidRDefault="00445F3E" w:rsidP="00445F3E">
      <w:pPr>
        <w:pStyle w:val="10"/>
        <w:spacing w:before="0"/>
        <w:rPr>
          <w:sz w:val="28"/>
          <w:szCs w:val="28"/>
        </w:rPr>
      </w:pPr>
      <w:bookmarkStart w:id="4" w:name="_Toc307570114"/>
      <w:bookmarkStart w:id="5" w:name="_Toc406415855"/>
      <w:r w:rsidRPr="00445F3E">
        <w:rPr>
          <w:sz w:val="28"/>
          <w:szCs w:val="28"/>
        </w:rPr>
        <w:t xml:space="preserve">3. Условия участия в </w:t>
      </w:r>
      <w:bookmarkEnd w:id="4"/>
      <w:r w:rsidRPr="00445F3E">
        <w:rPr>
          <w:sz w:val="28"/>
          <w:szCs w:val="28"/>
        </w:rPr>
        <w:t>Конкурсе</w:t>
      </w:r>
      <w:bookmarkEnd w:id="5"/>
    </w:p>
    <w:p w:rsidR="00445F3E" w:rsidRPr="00445F3E" w:rsidRDefault="00445F3E" w:rsidP="00445F3E">
      <w:pPr>
        <w:pStyle w:val="normal"/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F3E">
        <w:rPr>
          <w:rFonts w:ascii="Times New Roman" w:hAnsi="Times New Roman" w:cs="Times New Roman"/>
          <w:color w:val="auto"/>
          <w:sz w:val="28"/>
          <w:szCs w:val="28"/>
        </w:rPr>
        <w:t>К участию в Конкурсе приглашаются  учителя предметники, воспитатели ДОУ, педагоги дополнительного образования ОУ, сотрудники библиотек, творческие коллективы образовательных (ОУ) и дошкольных образовательных учреждений (ДОУ) Красносельского района Санкт-Петербурга всех видов и типов, представившие свои разработки</w:t>
      </w:r>
      <w:r w:rsidR="004D4A9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45F3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предложенным номинациям Конкурса.</w:t>
      </w:r>
    </w:p>
    <w:p w:rsidR="00445F3E" w:rsidRPr="00445F3E" w:rsidRDefault="00445F3E" w:rsidP="00445F3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F3E">
        <w:rPr>
          <w:rFonts w:ascii="Times New Roman" w:hAnsi="Times New Roman" w:cs="Times New Roman"/>
          <w:color w:val="auto"/>
          <w:sz w:val="28"/>
          <w:szCs w:val="28"/>
        </w:rPr>
        <w:t>От участника на Конкурс может быть представлена только одна работа.</w:t>
      </w:r>
    </w:p>
    <w:p w:rsidR="00445F3E" w:rsidRPr="00445F3E" w:rsidRDefault="00445F3E" w:rsidP="00445F3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F3E">
        <w:rPr>
          <w:rFonts w:ascii="Times New Roman" w:hAnsi="Times New Roman" w:cs="Times New Roman"/>
          <w:color w:val="auto"/>
          <w:sz w:val="28"/>
          <w:szCs w:val="28"/>
        </w:rPr>
        <w:t>Сроки проведения Конкурса январь 201</w:t>
      </w:r>
      <w:r w:rsidR="004D4A9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45F3E">
        <w:rPr>
          <w:rFonts w:ascii="Times New Roman" w:hAnsi="Times New Roman" w:cs="Times New Roman"/>
          <w:color w:val="auto"/>
          <w:sz w:val="28"/>
          <w:szCs w:val="28"/>
        </w:rPr>
        <w:t xml:space="preserve"> г. – февраль 201</w:t>
      </w:r>
      <w:r w:rsidR="004D4A9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45F3E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</w:p>
    <w:p w:rsidR="00445F3E" w:rsidRPr="00445F3E" w:rsidRDefault="00445F3E" w:rsidP="00445F3E">
      <w:pPr>
        <w:ind w:firstLine="708"/>
        <w:jc w:val="both"/>
        <w:rPr>
          <w:i/>
          <w:sz w:val="28"/>
          <w:szCs w:val="28"/>
        </w:rPr>
      </w:pPr>
      <w:r w:rsidRPr="00445F3E">
        <w:rPr>
          <w:sz w:val="28"/>
          <w:szCs w:val="28"/>
        </w:rPr>
        <w:t xml:space="preserve">Заявка на Конкурс подается в электронном виде посредством заполнения </w:t>
      </w:r>
      <w:r w:rsidR="005E0EDC">
        <w:rPr>
          <w:color w:val="000000"/>
          <w:sz w:val="27"/>
          <w:szCs w:val="27"/>
          <w:shd w:val="clear" w:color="auto" w:fill="FFFFFF"/>
        </w:rPr>
        <w:t> </w:t>
      </w:r>
      <w:hyperlink r:id="rId7" w:tgtFrame="_blank" w:history="1">
        <w:r w:rsidR="005E0EDC">
          <w:rPr>
            <w:rStyle w:val="a4"/>
            <w:color w:val="0077CC"/>
            <w:sz w:val="27"/>
            <w:szCs w:val="27"/>
            <w:shd w:val="clear" w:color="auto" w:fill="FFFFFF"/>
          </w:rPr>
          <w:t>форм</w:t>
        </w:r>
        <w:r w:rsidR="005E0EDC">
          <w:rPr>
            <w:rStyle w:val="a4"/>
            <w:color w:val="0077CC"/>
            <w:sz w:val="27"/>
            <w:szCs w:val="27"/>
            <w:shd w:val="clear" w:color="auto" w:fill="FFFFFF"/>
          </w:rPr>
          <w:t>ы</w:t>
        </w:r>
        <w:r w:rsidR="005E0EDC">
          <w:rPr>
            <w:rStyle w:val="a4"/>
            <w:color w:val="0077CC"/>
            <w:sz w:val="27"/>
            <w:szCs w:val="27"/>
            <w:shd w:val="clear" w:color="auto" w:fill="FFFFFF"/>
          </w:rPr>
          <w:t>-заявки</w:t>
        </w:r>
      </w:hyperlink>
      <w:r w:rsidR="005E0EDC">
        <w:t xml:space="preserve"> </w:t>
      </w:r>
      <w:r w:rsidRPr="00445F3E">
        <w:rPr>
          <w:sz w:val="28"/>
          <w:szCs w:val="28"/>
        </w:rPr>
        <w:t xml:space="preserve">в </w:t>
      </w:r>
      <w:r w:rsidRPr="00445F3E">
        <w:rPr>
          <w:sz w:val="28"/>
          <w:szCs w:val="28"/>
          <w:lang w:val="en-US"/>
        </w:rPr>
        <w:t>Google</w:t>
      </w:r>
      <w:r w:rsidRPr="00445F3E">
        <w:rPr>
          <w:sz w:val="28"/>
          <w:szCs w:val="28"/>
        </w:rPr>
        <w:t xml:space="preserve"> </w:t>
      </w:r>
      <w:r w:rsidRPr="00445F3E">
        <w:rPr>
          <w:sz w:val="28"/>
          <w:szCs w:val="28"/>
          <w:lang w:val="en-US"/>
        </w:rPr>
        <w:t>Docs</w:t>
      </w:r>
      <w:r w:rsidR="004D4A99">
        <w:rPr>
          <w:sz w:val="28"/>
          <w:szCs w:val="28"/>
        </w:rPr>
        <w:t>.</w:t>
      </w:r>
    </w:p>
    <w:p w:rsidR="004D4A99" w:rsidRDefault="00A65111" w:rsidP="004D4A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заявке указывается</w:t>
      </w:r>
      <w:r w:rsidR="0092020C" w:rsidRPr="0092020C">
        <w:rPr>
          <w:color w:val="FF0000"/>
          <w:sz w:val="28"/>
          <w:szCs w:val="28"/>
        </w:rPr>
        <w:t xml:space="preserve"> </w:t>
      </w:r>
      <w:r w:rsidR="0092020C" w:rsidRPr="00CB71FA">
        <w:rPr>
          <w:sz w:val="28"/>
          <w:szCs w:val="28"/>
        </w:rPr>
        <w:t>прям</w:t>
      </w:r>
      <w:r w:rsidRPr="00CB71FA">
        <w:rPr>
          <w:sz w:val="28"/>
          <w:szCs w:val="28"/>
        </w:rPr>
        <w:t>ая</w:t>
      </w:r>
      <w:r w:rsidR="0092020C" w:rsidRPr="00CB71FA">
        <w:rPr>
          <w:sz w:val="28"/>
          <w:szCs w:val="28"/>
        </w:rPr>
        <w:t xml:space="preserve"> ссылк</w:t>
      </w:r>
      <w:r w:rsidRPr="00CB71FA">
        <w:rPr>
          <w:sz w:val="28"/>
          <w:szCs w:val="28"/>
        </w:rPr>
        <w:t>а на электронный ресурс, где размещены конкурсные материалы</w:t>
      </w:r>
      <w:r w:rsidR="00445F3E" w:rsidRPr="00CB71FA">
        <w:rPr>
          <w:sz w:val="28"/>
          <w:szCs w:val="28"/>
        </w:rPr>
        <w:t>, оформленные в соответствие с</w:t>
      </w:r>
      <w:r w:rsidR="004D4A99">
        <w:rPr>
          <w:sz w:val="28"/>
          <w:szCs w:val="28"/>
        </w:rPr>
        <w:t> </w:t>
      </w:r>
      <w:r w:rsidR="00445F3E" w:rsidRPr="00CB71FA">
        <w:rPr>
          <w:sz w:val="28"/>
          <w:szCs w:val="28"/>
        </w:rPr>
        <w:t>требованиями (</w:t>
      </w:r>
      <w:proofErr w:type="spellStart"/>
      <w:r w:rsidR="00445F3E" w:rsidRPr="00CB71FA">
        <w:rPr>
          <w:sz w:val="28"/>
          <w:szCs w:val="28"/>
        </w:rPr>
        <w:t>Приложени</w:t>
      </w:r>
      <w:proofErr w:type="gramStart"/>
      <w:r w:rsidR="00445F3E" w:rsidRPr="00CB71FA">
        <w:rPr>
          <w:sz w:val="28"/>
          <w:szCs w:val="28"/>
        </w:rPr>
        <w:t>e</w:t>
      </w:r>
      <w:proofErr w:type="spellEnd"/>
      <w:proofErr w:type="gramEnd"/>
      <w:r w:rsidR="00445F3E" w:rsidRPr="00CB71FA">
        <w:rPr>
          <w:sz w:val="28"/>
          <w:szCs w:val="28"/>
        </w:rPr>
        <w:t> 1</w:t>
      </w:r>
      <w:r w:rsidR="00CB71FA">
        <w:rPr>
          <w:sz w:val="28"/>
          <w:szCs w:val="28"/>
        </w:rPr>
        <w:t xml:space="preserve">). </w:t>
      </w:r>
      <w:r w:rsidR="00445F3E" w:rsidRPr="00CB71FA">
        <w:rPr>
          <w:sz w:val="28"/>
          <w:szCs w:val="28"/>
        </w:rPr>
        <w:t xml:space="preserve"> Работы, не соответствующие требованиям, не допускаются к участию в Конкурсе и не оцениваются.</w:t>
      </w:r>
    </w:p>
    <w:p w:rsidR="004D4A99" w:rsidRDefault="004D4A99" w:rsidP="004D4A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(в том числе, приложения) должны быть представлены в электронном виде, размещены в сети Интернет, иметь открытый доступ для </w:t>
      </w:r>
      <w:r>
        <w:rPr>
          <w:sz w:val="28"/>
          <w:szCs w:val="28"/>
        </w:rPr>
        <w:lastRenderedPageBreak/>
        <w:t>просмотра. Не</w:t>
      </w:r>
      <w:r w:rsidR="005E0EDC">
        <w:rPr>
          <w:sz w:val="28"/>
          <w:szCs w:val="28"/>
        </w:rPr>
        <w:t>допустимо</w:t>
      </w:r>
      <w:r>
        <w:rPr>
          <w:sz w:val="28"/>
          <w:szCs w:val="28"/>
        </w:rPr>
        <w:t xml:space="preserve"> размещение материалов в виде файлов для скачивания. </w:t>
      </w:r>
    </w:p>
    <w:p w:rsidR="004D4A99" w:rsidRDefault="004D4A99" w:rsidP="004D4A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представленной на Конкурс работе должны быть указаны тема Конкурса, район, № ОУ, Ф.И.О. и должность участн</w:t>
      </w:r>
      <w:r w:rsidR="005505B9">
        <w:rPr>
          <w:sz w:val="28"/>
          <w:szCs w:val="28"/>
        </w:rPr>
        <w:t xml:space="preserve">ика или творческого коллектива. </w:t>
      </w:r>
      <w:r>
        <w:rPr>
          <w:sz w:val="28"/>
          <w:szCs w:val="28"/>
        </w:rPr>
        <w:t>Материалы должны быть оформлены строго в соответствии с требованиями к  конкурсным работам</w:t>
      </w:r>
    </w:p>
    <w:p w:rsidR="00A65111" w:rsidRDefault="00A65111" w:rsidP="00CB71FA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71FA">
        <w:rPr>
          <w:sz w:val="28"/>
          <w:szCs w:val="28"/>
        </w:rPr>
        <w:t>Конкурсная работа представляется в электронном виде, содержит ссылки на приложения</w:t>
      </w:r>
      <w:r>
        <w:rPr>
          <w:bCs/>
          <w:sz w:val="28"/>
          <w:szCs w:val="28"/>
        </w:rPr>
        <w:t xml:space="preserve">, подтверждающие оцениваемые показатели. Форма представления работы </w:t>
      </w:r>
      <w:r w:rsidR="00CB71FA">
        <w:rPr>
          <w:bCs/>
          <w:sz w:val="28"/>
          <w:szCs w:val="28"/>
        </w:rPr>
        <w:t xml:space="preserve">на очный тур </w:t>
      </w:r>
      <w:r>
        <w:rPr>
          <w:bCs/>
          <w:sz w:val="28"/>
          <w:szCs w:val="28"/>
        </w:rPr>
        <w:t xml:space="preserve">выбирается участниками самостоятельно. </w:t>
      </w:r>
    </w:p>
    <w:p w:rsidR="00445F3E" w:rsidRPr="00445F3E" w:rsidRDefault="0092020C" w:rsidP="00445F3E">
      <w:pPr>
        <w:shd w:val="clear" w:color="auto" w:fill="FFFFFF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предыдущего Конкурса </w:t>
      </w:r>
      <w:r w:rsidRPr="00CB71FA">
        <w:rPr>
          <w:b/>
          <w:sz w:val="28"/>
          <w:szCs w:val="28"/>
        </w:rPr>
        <w:t>не могут</w:t>
      </w:r>
      <w:r>
        <w:rPr>
          <w:sz w:val="28"/>
          <w:szCs w:val="28"/>
        </w:rPr>
        <w:t xml:space="preserve"> участвовать в</w:t>
      </w:r>
      <w:r w:rsidR="004D4A99">
        <w:rPr>
          <w:sz w:val="28"/>
          <w:szCs w:val="28"/>
        </w:rPr>
        <w:t> </w:t>
      </w:r>
      <w:r>
        <w:rPr>
          <w:sz w:val="28"/>
          <w:szCs w:val="28"/>
        </w:rPr>
        <w:t xml:space="preserve">данном </w:t>
      </w:r>
      <w:r w:rsidR="00A6511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в течение 3-х лет в номинации, в которой </w:t>
      </w:r>
      <w:r w:rsidR="00A65111">
        <w:rPr>
          <w:sz w:val="28"/>
          <w:szCs w:val="28"/>
        </w:rPr>
        <w:t>они были</w:t>
      </w:r>
      <w:r>
        <w:rPr>
          <w:sz w:val="28"/>
          <w:szCs w:val="28"/>
        </w:rPr>
        <w:t xml:space="preserve"> победител</w:t>
      </w:r>
      <w:r w:rsidR="00A65111">
        <w:rPr>
          <w:sz w:val="28"/>
          <w:szCs w:val="28"/>
        </w:rPr>
        <w:t xml:space="preserve">ями. </w:t>
      </w: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Представленные материалы не рецензируются. </w:t>
      </w:r>
    </w:p>
    <w:p w:rsidR="00445F3E" w:rsidRPr="00445F3E" w:rsidRDefault="00445F3E" w:rsidP="00445F3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Представление материалов на Конкурс означает согласие авторов на использование работ в соответствии с целями и задачами Конкурса. Авторство работ сохраняется за конкурсантом, при цитировании ссылка на</w:t>
      </w:r>
      <w:r w:rsidR="004D4A99">
        <w:rPr>
          <w:sz w:val="28"/>
          <w:szCs w:val="28"/>
        </w:rPr>
        <w:t> </w:t>
      </w:r>
      <w:r w:rsidRPr="00445F3E">
        <w:rPr>
          <w:sz w:val="28"/>
          <w:szCs w:val="28"/>
        </w:rPr>
        <w:t>авторов обязательна.</w:t>
      </w:r>
    </w:p>
    <w:p w:rsidR="00445F3E" w:rsidRPr="00445F3E" w:rsidRDefault="00445F3E" w:rsidP="00445F3E">
      <w:pPr>
        <w:pStyle w:val="a3"/>
        <w:shd w:val="clear" w:color="auto" w:fill="FFFFFF"/>
        <w:suppressAutoHyphens/>
        <w:ind w:left="1429"/>
        <w:jc w:val="center"/>
        <w:rPr>
          <w:b/>
          <w:bCs/>
          <w:sz w:val="28"/>
          <w:szCs w:val="28"/>
        </w:rPr>
      </w:pPr>
    </w:p>
    <w:p w:rsidR="00445F3E" w:rsidRPr="00445F3E" w:rsidRDefault="00445F3E" w:rsidP="00445F3E">
      <w:pPr>
        <w:pStyle w:val="a3"/>
        <w:shd w:val="clear" w:color="auto" w:fill="FFFFFF"/>
        <w:suppressAutoHyphens/>
        <w:ind w:left="1429"/>
        <w:jc w:val="center"/>
        <w:rPr>
          <w:b/>
          <w:bCs/>
          <w:sz w:val="28"/>
          <w:szCs w:val="28"/>
        </w:rPr>
      </w:pPr>
      <w:r w:rsidRPr="00445F3E">
        <w:rPr>
          <w:b/>
          <w:bCs/>
          <w:sz w:val="28"/>
          <w:szCs w:val="28"/>
        </w:rPr>
        <w:t>4. Жюри конкурса</w:t>
      </w: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ind w:firstLine="68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Жюри Конкурса формируется с целью оценивания представленных работ. </w:t>
      </w:r>
    </w:p>
    <w:p w:rsidR="004D4A99" w:rsidRDefault="004D4A99" w:rsidP="004D4A99">
      <w:pPr>
        <w:ind w:firstLine="709"/>
        <w:jc w:val="both"/>
        <w:rPr>
          <w:sz w:val="28"/>
          <w:szCs w:val="28"/>
        </w:rPr>
      </w:pPr>
      <w:r w:rsidRPr="00C850AF">
        <w:rPr>
          <w:sz w:val="28"/>
          <w:szCs w:val="28"/>
        </w:rPr>
        <w:t xml:space="preserve">Жюри формируется из специалистов </w:t>
      </w:r>
      <w:r>
        <w:rPr>
          <w:sz w:val="28"/>
          <w:szCs w:val="28"/>
        </w:rPr>
        <w:t xml:space="preserve">ИМЦ, </w:t>
      </w:r>
      <w:r w:rsidRPr="00C850AF">
        <w:rPr>
          <w:sz w:val="28"/>
          <w:szCs w:val="28"/>
        </w:rPr>
        <w:t>опытных учителей</w:t>
      </w:r>
      <w:r>
        <w:rPr>
          <w:sz w:val="28"/>
          <w:szCs w:val="28"/>
        </w:rPr>
        <w:t xml:space="preserve"> после приема заявок и утверждается приказом директора ИМЦ</w:t>
      </w:r>
      <w:r w:rsidRPr="00C850AF">
        <w:rPr>
          <w:sz w:val="28"/>
          <w:szCs w:val="28"/>
        </w:rPr>
        <w:t>.</w:t>
      </w:r>
    </w:p>
    <w:p w:rsidR="00445F3E" w:rsidRPr="00445F3E" w:rsidRDefault="00445F3E" w:rsidP="004D4A99">
      <w:pPr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Члены жюри не могут быть участниками данного Конкурса.</w:t>
      </w: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В функции жюри входит:</w:t>
      </w:r>
    </w:p>
    <w:p w:rsidR="00445F3E" w:rsidRPr="004D4A99" w:rsidRDefault="00445F3E" w:rsidP="004D4A99">
      <w:pPr>
        <w:pStyle w:val="a3"/>
        <w:numPr>
          <w:ilvl w:val="0"/>
          <w:numId w:val="13"/>
        </w:numPr>
        <w:shd w:val="clear" w:color="auto" w:fill="FFFFFF"/>
        <w:tabs>
          <w:tab w:val="num" w:pos="0"/>
        </w:tabs>
        <w:suppressAutoHyphens/>
        <w:jc w:val="both"/>
        <w:rPr>
          <w:sz w:val="28"/>
          <w:szCs w:val="28"/>
        </w:rPr>
      </w:pPr>
      <w:r w:rsidRPr="004D4A99">
        <w:rPr>
          <w:sz w:val="28"/>
          <w:szCs w:val="28"/>
        </w:rPr>
        <w:t>прием и регистрация работ;</w:t>
      </w:r>
    </w:p>
    <w:p w:rsidR="00445F3E" w:rsidRPr="004D4A99" w:rsidRDefault="00445F3E" w:rsidP="004D4A99">
      <w:pPr>
        <w:pStyle w:val="a3"/>
        <w:numPr>
          <w:ilvl w:val="0"/>
          <w:numId w:val="13"/>
        </w:numPr>
        <w:shd w:val="clear" w:color="auto" w:fill="FFFFFF"/>
        <w:suppressAutoHyphens/>
        <w:jc w:val="both"/>
        <w:rPr>
          <w:sz w:val="28"/>
          <w:szCs w:val="28"/>
        </w:rPr>
      </w:pPr>
      <w:r w:rsidRPr="004D4A99">
        <w:rPr>
          <w:sz w:val="28"/>
          <w:szCs w:val="28"/>
        </w:rPr>
        <w:t xml:space="preserve">оценивание работ в соответствии с общими критериями </w:t>
      </w:r>
      <w:r w:rsidRPr="004D4A99">
        <w:rPr>
          <w:i/>
          <w:sz w:val="28"/>
          <w:szCs w:val="28"/>
        </w:rPr>
        <w:t>(Приложение</w:t>
      </w:r>
      <w:r w:rsidR="004D4A99" w:rsidRPr="004D4A99">
        <w:rPr>
          <w:i/>
          <w:sz w:val="28"/>
          <w:szCs w:val="28"/>
        </w:rPr>
        <w:t> </w:t>
      </w:r>
      <w:r w:rsidRPr="004D4A99">
        <w:rPr>
          <w:i/>
          <w:sz w:val="28"/>
          <w:szCs w:val="28"/>
        </w:rPr>
        <w:t>2</w:t>
      </w:r>
      <w:r w:rsidRPr="004D4A99">
        <w:rPr>
          <w:sz w:val="28"/>
          <w:szCs w:val="28"/>
        </w:rPr>
        <w:t>).</w:t>
      </w:r>
    </w:p>
    <w:p w:rsidR="00445F3E" w:rsidRPr="00445F3E" w:rsidRDefault="00445F3E" w:rsidP="00445F3E">
      <w:pPr>
        <w:jc w:val="both"/>
        <w:rPr>
          <w:sz w:val="28"/>
          <w:szCs w:val="28"/>
        </w:rPr>
      </w:pPr>
    </w:p>
    <w:p w:rsidR="00445F3E" w:rsidRPr="00445F3E" w:rsidRDefault="00445F3E" w:rsidP="00445F3E">
      <w:pPr>
        <w:pStyle w:val="10"/>
        <w:spacing w:before="0"/>
        <w:rPr>
          <w:sz w:val="28"/>
          <w:szCs w:val="28"/>
        </w:rPr>
      </w:pPr>
      <w:bookmarkStart w:id="6" w:name="_Toc307570115"/>
      <w:bookmarkStart w:id="7" w:name="_Toc406415856"/>
      <w:r w:rsidRPr="00445F3E">
        <w:rPr>
          <w:sz w:val="28"/>
          <w:szCs w:val="28"/>
        </w:rPr>
        <w:t xml:space="preserve">5. Порядок проведения </w:t>
      </w:r>
      <w:bookmarkEnd w:id="6"/>
      <w:r w:rsidRPr="00445F3E">
        <w:rPr>
          <w:sz w:val="28"/>
          <w:szCs w:val="28"/>
        </w:rPr>
        <w:t>Конкурс</w:t>
      </w:r>
      <w:bookmarkEnd w:id="7"/>
      <w:r w:rsidRPr="00445F3E">
        <w:rPr>
          <w:sz w:val="28"/>
          <w:szCs w:val="28"/>
        </w:rPr>
        <w:t>а</w:t>
      </w:r>
    </w:p>
    <w:p w:rsidR="00445F3E" w:rsidRPr="00445F3E" w:rsidRDefault="00445F3E" w:rsidP="00445F3E">
      <w:pPr>
        <w:ind w:firstLine="708"/>
        <w:jc w:val="both"/>
        <w:rPr>
          <w:sz w:val="28"/>
          <w:szCs w:val="28"/>
        </w:rPr>
      </w:pPr>
      <w:r w:rsidRPr="00445F3E">
        <w:rPr>
          <w:color w:val="000000"/>
          <w:sz w:val="28"/>
          <w:szCs w:val="28"/>
        </w:rPr>
        <w:t>5.1.</w:t>
      </w:r>
      <w:r w:rsidRPr="00445F3E">
        <w:rPr>
          <w:sz w:val="28"/>
          <w:szCs w:val="28"/>
        </w:rPr>
        <w:t xml:space="preserve"> Этапы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8"/>
        <w:gridCol w:w="3206"/>
        <w:gridCol w:w="5187"/>
      </w:tblGrid>
      <w:tr w:rsidR="00445F3E" w:rsidRPr="00504EEB" w:rsidTr="00623D28">
        <w:tc>
          <w:tcPr>
            <w:tcW w:w="1208" w:type="dxa"/>
          </w:tcPr>
          <w:p w:rsidR="00445F3E" w:rsidRPr="00504EEB" w:rsidRDefault="00445F3E" w:rsidP="00623D28">
            <w:pPr>
              <w:jc w:val="center"/>
              <w:rPr>
                <w:b/>
                <w:sz w:val="28"/>
                <w:szCs w:val="28"/>
              </w:rPr>
            </w:pPr>
            <w:r w:rsidRPr="00504EE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4EE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4EEB">
              <w:rPr>
                <w:b/>
                <w:sz w:val="28"/>
                <w:szCs w:val="28"/>
              </w:rPr>
              <w:t>/</w:t>
            </w:r>
            <w:proofErr w:type="spellStart"/>
            <w:r w:rsidRPr="00504EE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7" w:type="dxa"/>
          </w:tcPr>
          <w:p w:rsidR="00445F3E" w:rsidRPr="00504EEB" w:rsidRDefault="00445F3E" w:rsidP="00623D28">
            <w:pPr>
              <w:jc w:val="center"/>
              <w:rPr>
                <w:b/>
                <w:sz w:val="28"/>
                <w:szCs w:val="28"/>
              </w:rPr>
            </w:pPr>
            <w:r w:rsidRPr="00504EE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349" w:type="dxa"/>
          </w:tcPr>
          <w:p w:rsidR="00445F3E" w:rsidRPr="00504EEB" w:rsidRDefault="00445F3E" w:rsidP="00623D28">
            <w:pPr>
              <w:jc w:val="center"/>
              <w:rPr>
                <w:b/>
                <w:sz w:val="28"/>
                <w:szCs w:val="28"/>
              </w:rPr>
            </w:pPr>
            <w:r w:rsidRPr="00504EEB">
              <w:rPr>
                <w:b/>
                <w:sz w:val="28"/>
                <w:szCs w:val="28"/>
              </w:rPr>
              <w:t>Этап</w:t>
            </w:r>
          </w:p>
        </w:tc>
      </w:tr>
      <w:tr w:rsidR="00445F3E" w:rsidRPr="00504EEB" w:rsidTr="00623D28">
        <w:tc>
          <w:tcPr>
            <w:tcW w:w="1208" w:type="dxa"/>
          </w:tcPr>
          <w:p w:rsidR="00445F3E" w:rsidRPr="00504EEB" w:rsidRDefault="00445F3E" w:rsidP="00445F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445F3E" w:rsidRPr="00504EEB" w:rsidRDefault="00445F3E" w:rsidP="00973BCF">
            <w:pPr>
              <w:jc w:val="both"/>
              <w:rPr>
                <w:sz w:val="28"/>
                <w:szCs w:val="28"/>
              </w:rPr>
            </w:pPr>
            <w:r w:rsidRPr="00504EEB">
              <w:rPr>
                <w:sz w:val="28"/>
                <w:szCs w:val="28"/>
              </w:rPr>
              <w:t xml:space="preserve">до </w:t>
            </w:r>
            <w:r w:rsidR="00973BCF" w:rsidRPr="00504EEB">
              <w:rPr>
                <w:sz w:val="28"/>
                <w:szCs w:val="28"/>
              </w:rPr>
              <w:t>26</w:t>
            </w:r>
            <w:r w:rsidRPr="00504EEB">
              <w:rPr>
                <w:sz w:val="28"/>
                <w:szCs w:val="28"/>
              </w:rPr>
              <w:t>.01.201</w:t>
            </w:r>
            <w:r w:rsidR="004D4A99" w:rsidRPr="00504EEB">
              <w:rPr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445F3E" w:rsidRPr="00504EEB" w:rsidRDefault="00445F3E" w:rsidP="00504EEB">
            <w:pPr>
              <w:rPr>
                <w:sz w:val="28"/>
                <w:szCs w:val="28"/>
              </w:rPr>
            </w:pPr>
            <w:r w:rsidRPr="00504EEB">
              <w:rPr>
                <w:sz w:val="28"/>
                <w:szCs w:val="28"/>
              </w:rPr>
              <w:t>Подача заявок на участие в Конкурсе и предоставление конкурсных работ</w:t>
            </w:r>
          </w:p>
        </w:tc>
      </w:tr>
      <w:tr w:rsidR="00445F3E" w:rsidRPr="00504EEB" w:rsidTr="00623D28">
        <w:tc>
          <w:tcPr>
            <w:tcW w:w="1208" w:type="dxa"/>
          </w:tcPr>
          <w:p w:rsidR="00445F3E" w:rsidRPr="00504EEB" w:rsidRDefault="00445F3E" w:rsidP="00445F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445F3E" w:rsidRPr="00504EEB" w:rsidRDefault="00973BCF" w:rsidP="00973BCF">
            <w:pPr>
              <w:rPr>
                <w:sz w:val="28"/>
                <w:szCs w:val="28"/>
              </w:rPr>
            </w:pPr>
            <w:r w:rsidRPr="00504EEB">
              <w:rPr>
                <w:sz w:val="28"/>
                <w:szCs w:val="28"/>
              </w:rPr>
              <w:t>26</w:t>
            </w:r>
            <w:r w:rsidR="00445F3E" w:rsidRPr="00504EEB">
              <w:rPr>
                <w:sz w:val="28"/>
                <w:szCs w:val="28"/>
              </w:rPr>
              <w:t>.0</w:t>
            </w:r>
            <w:r w:rsidRPr="00504EEB">
              <w:rPr>
                <w:sz w:val="28"/>
                <w:szCs w:val="28"/>
              </w:rPr>
              <w:t>1</w:t>
            </w:r>
            <w:r w:rsidR="00445F3E" w:rsidRPr="00504EEB">
              <w:rPr>
                <w:sz w:val="28"/>
                <w:szCs w:val="28"/>
              </w:rPr>
              <w:t>.201</w:t>
            </w:r>
            <w:r w:rsidR="004D4A99" w:rsidRPr="00504EEB">
              <w:rPr>
                <w:sz w:val="28"/>
                <w:szCs w:val="28"/>
              </w:rPr>
              <w:t>7</w:t>
            </w:r>
            <w:r w:rsidR="00445F3E" w:rsidRPr="00504EEB">
              <w:rPr>
                <w:sz w:val="28"/>
                <w:szCs w:val="28"/>
              </w:rPr>
              <w:t xml:space="preserve"> – </w:t>
            </w:r>
            <w:r w:rsidRPr="00504EEB">
              <w:rPr>
                <w:sz w:val="28"/>
                <w:szCs w:val="28"/>
              </w:rPr>
              <w:t>01</w:t>
            </w:r>
            <w:r w:rsidR="00445F3E" w:rsidRPr="00504EEB">
              <w:rPr>
                <w:sz w:val="28"/>
                <w:szCs w:val="28"/>
              </w:rPr>
              <w:t>.02.201</w:t>
            </w:r>
            <w:r w:rsidR="004D4A99" w:rsidRPr="00504EEB">
              <w:rPr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445F3E" w:rsidRPr="00504EEB" w:rsidRDefault="00504EEB" w:rsidP="00504EEB">
            <w:pPr>
              <w:rPr>
                <w:sz w:val="28"/>
                <w:szCs w:val="28"/>
              </w:rPr>
            </w:pPr>
            <w:r w:rsidRPr="00504EEB">
              <w:rPr>
                <w:sz w:val="28"/>
                <w:szCs w:val="28"/>
              </w:rPr>
              <w:t>Заочный тур конкурса: п</w:t>
            </w:r>
            <w:r w:rsidR="00445F3E" w:rsidRPr="00504EEB">
              <w:rPr>
                <w:sz w:val="28"/>
                <w:szCs w:val="28"/>
              </w:rPr>
              <w:t>росмотр и оценка конкурсных работ членами жюри</w:t>
            </w:r>
          </w:p>
        </w:tc>
      </w:tr>
      <w:tr w:rsidR="00445F3E" w:rsidRPr="00504EEB" w:rsidTr="00623D28">
        <w:tc>
          <w:tcPr>
            <w:tcW w:w="1208" w:type="dxa"/>
          </w:tcPr>
          <w:p w:rsidR="00445F3E" w:rsidRPr="00504EEB" w:rsidRDefault="00445F3E" w:rsidP="00445F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445F3E" w:rsidRPr="00504EEB" w:rsidRDefault="0045516B" w:rsidP="00504EEB">
            <w:pPr>
              <w:jc w:val="both"/>
              <w:rPr>
                <w:sz w:val="28"/>
                <w:szCs w:val="28"/>
              </w:rPr>
            </w:pPr>
            <w:r w:rsidRPr="00504EEB">
              <w:rPr>
                <w:sz w:val="28"/>
                <w:szCs w:val="28"/>
              </w:rPr>
              <w:t>0</w:t>
            </w:r>
            <w:r w:rsidR="00973BCF" w:rsidRPr="00504EEB">
              <w:rPr>
                <w:sz w:val="28"/>
                <w:szCs w:val="28"/>
              </w:rPr>
              <w:t>2</w:t>
            </w:r>
            <w:r w:rsidR="00445F3E" w:rsidRPr="00504EEB">
              <w:rPr>
                <w:sz w:val="28"/>
                <w:szCs w:val="28"/>
              </w:rPr>
              <w:t>.02.201</w:t>
            </w:r>
            <w:r w:rsidR="004D4A99" w:rsidRPr="00504EEB">
              <w:rPr>
                <w:sz w:val="28"/>
                <w:szCs w:val="28"/>
              </w:rPr>
              <w:t>7</w:t>
            </w:r>
            <w:r w:rsidR="00445F3E" w:rsidRPr="00504EEB">
              <w:rPr>
                <w:sz w:val="28"/>
                <w:szCs w:val="28"/>
              </w:rPr>
              <w:t xml:space="preserve"> – </w:t>
            </w:r>
            <w:r w:rsidR="00504EEB">
              <w:rPr>
                <w:sz w:val="28"/>
                <w:szCs w:val="28"/>
              </w:rPr>
              <w:t>02</w:t>
            </w:r>
            <w:r w:rsidR="00445F3E" w:rsidRPr="00504EEB">
              <w:rPr>
                <w:sz w:val="28"/>
                <w:szCs w:val="28"/>
              </w:rPr>
              <w:t>.</w:t>
            </w:r>
            <w:r w:rsidR="00BD5710" w:rsidRPr="00504EEB">
              <w:rPr>
                <w:sz w:val="28"/>
                <w:szCs w:val="28"/>
              </w:rPr>
              <w:t>0</w:t>
            </w:r>
            <w:r w:rsidRPr="00504EEB">
              <w:rPr>
                <w:sz w:val="28"/>
                <w:szCs w:val="28"/>
              </w:rPr>
              <w:t>3</w:t>
            </w:r>
            <w:r w:rsidR="00BD5710" w:rsidRPr="00504EEB">
              <w:rPr>
                <w:sz w:val="28"/>
                <w:szCs w:val="28"/>
              </w:rPr>
              <w:t>.</w:t>
            </w:r>
            <w:r w:rsidR="00445F3E" w:rsidRPr="00504EEB">
              <w:rPr>
                <w:sz w:val="28"/>
                <w:szCs w:val="28"/>
              </w:rPr>
              <w:t>201</w:t>
            </w:r>
            <w:r w:rsidR="004D4A99" w:rsidRPr="00504EEB">
              <w:rPr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445F3E" w:rsidRPr="00504EEB" w:rsidRDefault="00445F3E" w:rsidP="00504EEB">
            <w:pPr>
              <w:rPr>
                <w:sz w:val="28"/>
                <w:szCs w:val="28"/>
              </w:rPr>
            </w:pPr>
            <w:r w:rsidRPr="00504EEB">
              <w:rPr>
                <w:sz w:val="28"/>
                <w:szCs w:val="28"/>
              </w:rPr>
              <w:t>Очный тур конкурса по номинациям</w:t>
            </w:r>
          </w:p>
        </w:tc>
      </w:tr>
      <w:tr w:rsidR="00445F3E" w:rsidRPr="00504EEB" w:rsidTr="00623D28">
        <w:tc>
          <w:tcPr>
            <w:tcW w:w="1208" w:type="dxa"/>
          </w:tcPr>
          <w:p w:rsidR="00445F3E" w:rsidRPr="00504EEB" w:rsidRDefault="00445F3E" w:rsidP="00445F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445F3E" w:rsidRPr="00504EEB" w:rsidRDefault="00504EEB" w:rsidP="0050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45F3E" w:rsidRPr="00504EEB">
              <w:rPr>
                <w:sz w:val="28"/>
                <w:szCs w:val="28"/>
              </w:rPr>
              <w:t>.0</w:t>
            </w:r>
            <w:r w:rsidR="0045516B" w:rsidRPr="00504EEB">
              <w:rPr>
                <w:sz w:val="28"/>
                <w:szCs w:val="28"/>
              </w:rPr>
              <w:t>3</w:t>
            </w:r>
            <w:r w:rsidR="00445F3E" w:rsidRPr="00504EEB">
              <w:rPr>
                <w:sz w:val="28"/>
                <w:szCs w:val="28"/>
              </w:rPr>
              <w:t>.201</w:t>
            </w:r>
            <w:r w:rsidR="004D4A99" w:rsidRPr="00504EEB">
              <w:rPr>
                <w:sz w:val="28"/>
                <w:szCs w:val="28"/>
              </w:rPr>
              <w:t>7</w:t>
            </w:r>
            <w:r w:rsidR="00445F3E" w:rsidRPr="00504EE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05</w:t>
            </w:r>
            <w:r w:rsidR="00445F3E" w:rsidRPr="00504EEB">
              <w:rPr>
                <w:sz w:val="28"/>
                <w:szCs w:val="28"/>
              </w:rPr>
              <w:t>.0</w:t>
            </w:r>
            <w:r w:rsidR="004D4A99" w:rsidRPr="00504EEB">
              <w:rPr>
                <w:sz w:val="28"/>
                <w:szCs w:val="28"/>
              </w:rPr>
              <w:t>3</w:t>
            </w:r>
            <w:r w:rsidR="00445F3E" w:rsidRPr="00504EEB">
              <w:rPr>
                <w:sz w:val="28"/>
                <w:szCs w:val="28"/>
              </w:rPr>
              <w:t>.201</w:t>
            </w:r>
            <w:r w:rsidR="004D4A99" w:rsidRPr="00504EEB">
              <w:rPr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445F3E" w:rsidRPr="00504EEB" w:rsidRDefault="00445F3E" w:rsidP="00504EEB">
            <w:pPr>
              <w:rPr>
                <w:sz w:val="28"/>
                <w:szCs w:val="28"/>
              </w:rPr>
            </w:pPr>
            <w:r w:rsidRPr="00504EEB">
              <w:rPr>
                <w:sz w:val="28"/>
                <w:szCs w:val="28"/>
              </w:rPr>
              <w:t>Публикация информации о результатах Конкурса на сайте ИМЦ</w:t>
            </w:r>
          </w:p>
        </w:tc>
      </w:tr>
    </w:tbl>
    <w:p w:rsidR="00445F3E" w:rsidRPr="00445F3E" w:rsidRDefault="00445F3E" w:rsidP="00445F3E">
      <w:pPr>
        <w:ind w:firstLine="709"/>
        <w:jc w:val="both"/>
        <w:rPr>
          <w:sz w:val="28"/>
          <w:szCs w:val="28"/>
        </w:rPr>
      </w:pPr>
    </w:p>
    <w:p w:rsidR="00445F3E" w:rsidRPr="00445F3E" w:rsidRDefault="00445F3E" w:rsidP="00445F3E">
      <w:pPr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Конкурс проводится в два тура:</w:t>
      </w:r>
    </w:p>
    <w:p w:rsidR="00445F3E" w:rsidRPr="00445F3E" w:rsidRDefault="00445F3E" w:rsidP="004D4A99">
      <w:pPr>
        <w:numPr>
          <w:ilvl w:val="0"/>
          <w:numId w:val="6"/>
        </w:numPr>
        <w:shd w:val="clear" w:color="auto" w:fill="FFFFFF"/>
        <w:tabs>
          <w:tab w:val="num" w:pos="426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заочный тур Конкурса включает в себя прием заявок, распределение конкурсных работ по номинациям, э</w:t>
      </w:r>
      <w:r w:rsidRPr="00445F3E">
        <w:rPr>
          <w:color w:val="000000"/>
          <w:spacing w:val="-1"/>
          <w:sz w:val="28"/>
          <w:szCs w:val="28"/>
        </w:rPr>
        <w:t>кспертизу</w:t>
      </w:r>
      <w:r w:rsidRPr="00445F3E">
        <w:rPr>
          <w:bCs/>
          <w:sz w:val="28"/>
          <w:szCs w:val="28"/>
        </w:rPr>
        <w:t xml:space="preserve"> </w:t>
      </w:r>
      <w:r w:rsidRPr="00445F3E">
        <w:rPr>
          <w:color w:val="000000"/>
          <w:sz w:val="28"/>
          <w:szCs w:val="28"/>
        </w:rPr>
        <w:t>представленных работ;</w:t>
      </w:r>
      <w:r w:rsidRPr="00445F3E">
        <w:rPr>
          <w:color w:val="000000"/>
          <w:spacing w:val="-1"/>
          <w:sz w:val="28"/>
          <w:szCs w:val="28"/>
        </w:rPr>
        <w:t xml:space="preserve"> </w:t>
      </w:r>
    </w:p>
    <w:p w:rsidR="00445F3E" w:rsidRPr="00445F3E" w:rsidRDefault="00445F3E" w:rsidP="004D4A99">
      <w:pPr>
        <w:numPr>
          <w:ilvl w:val="0"/>
          <w:numId w:val="6"/>
        </w:numPr>
        <w:shd w:val="clear" w:color="auto" w:fill="FFFFFF"/>
        <w:tabs>
          <w:tab w:val="num" w:pos="426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45F3E">
        <w:rPr>
          <w:sz w:val="28"/>
          <w:szCs w:val="28"/>
        </w:rPr>
        <w:lastRenderedPageBreak/>
        <w:t>очный тур</w:t>
      </w:r>
      <w:r w:rsidRPr="00445F3E">
        <w:rPr>
          <w:color w:val="000000"/>
          <w:sz w:val="28"/>
          <w:szCs w:val="28"/>
        </w:rPr>
        <w:t xml:space="preserve"> </w:t>
      </w:r>
      <w:r w:rsidRPr="00445F3E">
        <w:rPr>
          <w:spacing w:val="-1"/>
          <w:sz w:val="28"/>
          <w:szCs w:val="28"/>
        </w:rPr>
        <w:t>включает в себя публичное представление конкурсных материалов авторами.</w:t>
      </w:r>
    </w:p>
    <w:p w:rsidR="00445F3E" w:rsidRPr="00445F3E" w:rsidRDefault="00445F3E" w:rsidP="00445F3E">
      <w:pPr>
        <w:ind w:firstLine="709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Информация о проведении Конкурса размещается на сайте ИМЦ Красносельского района в разделе Конкурсы</w:t>
      </w:r>
      <w:r w:rsidR="004D4A99">
        <w:rPr>
          <w:color w:val="000000"/>
          <w:sz w:val="28"/>
          <w:szCs w:val="28"/>
        </w:rPr>
        <w:t>.</w:t>
      </w:r>
    </w:p>
    <w:p w:rsidR="00445F3E" w:rsidRPr="00445F3E" w:rsidRDefault="00445F3E" w:rsidP="00445F3E">
      <w:pPr>
        <w:ind w:firstLine="709"/>
        <w:jc w:val="both"/>
        <w:rPr>
          <w:color w:val="000000"/>
          <w:sz w:val="28"/>
          <w:szCs w:val="28"/>
        </w:rPr>
      </w:pPr>
    </w:p>
    <w:p w:rsidR="00445F3E" w:rsidRPr="00445F3E" w:rsidRDefault="00445F3E" w:rsidP="00445F3E">
      <w:pPr>
        <w:pStyle w:val="10"/>
        <w:spacing w:before="0"/>
        <w:rPr>
          <w:sz w:val="28"/>
          <w:szCs w:val="28"/>
        </w:rPr>
      </w:pPr>
      <w:bookmarkStart w:id="8" w:name="_Toc307570116"/>
      <w:bookmarkStart w:id="9" w:name="_Toc406415857"/>
      <w:r w:rsidRPr="00445F3E">
        <w:rPr>
          <w:sz w:val="28"/>
          <w:szCs w:val="28"/>
        </w:rPr>
        <w:t xml:space="preserve">6. Подведение итогов </w:t>
      </w:r>
      <w:bookmarkEnd w:id="8"/>
      <w:r w:rsidRPr="00445F3E">
        <w:rPr>
          <w:sz w:val="28"/>
          <w:szCs w:val="28"/>
        </w:rPr>
        <w:t xml:space="preserve">Конкурса </w:t>
      </w:r>
      <w:bookmarkEnd w:id="9"/>
    </w:p>
    <w:p w:rsidR="00445F3E" w:rsidRPr="00445F3E" w:rsidRDefault="00445F3E" w:rsidP="00445F3E">
      <w:pPr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Работы, допущенные к очному туру, оцениваются членами жюри в соответствии с критериями </w:t>
      </w:r>
      <w:r w:rsidRPr="00445F3E">
        <w:rPr>
          <w:i/>
          <w:sz w:val="28"/>
          <w:szCs w:val="28"/>
        </w:rPr>
        <w:t xml:space="preserve">(Приложение 2) </w:t>
      </w:r>
      <w:r w:rsidRPr="00445F3E">
        <w:rPr>
          <w:sz w:val="28"/>
          <w:szCs w:val="28"/>
        </w:rPr>
        <w:t>по шкале от 0 до 3 баллов. Каждый член жюри может добавить 3 балла бонуса на все работы. «Бонусные баллы» можно отдать одной работе или разделить их между несколькими.</w:t>
      </w:r>
    </w:p>
    <w:p w:rsidR="00445F3E" w:rsidRPr="00445F3E" w:rsidRDefault="00445F3E" w:rsidP="00445F3E">
      <w:pPr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По результатам очного тура в каждой номинации определяется 1 победитель и 2 призёра.</w:t>
      </w:r>
    </w:p>
    <w:p w:rsidR="00445F3E" w:rsidRPr="00445F3E" w:rsidRDefault="00445F3E" w:rsidP="004721F7">
      <w:pPr>
        <w:shd w:val="clear" w:color="auto" w:fill="FFFFFF"/>
        <w:tabs>
          <w:tab w:val="num" w:pos="0"/>
        </w:tabs>
        <w:suppressAutoHyphens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 xml:space="preserve">Все участники очного тура конкурса получают сертификаты участника с выступлением на Конкурсе, победители и призеры награждаются  </w:t>
      </w:r>
      <w:r w:rsidR="00903452">
        <w:rPr>
          <w:color w:val="000000"/>
          <w:sz w:val="28"/>
          <w:szCs w:val="28"/>
        </w:rPr>
        <w:t>грамотами</w:t>
      </w:r>
      <w:r w:rsidRPr="00445F3E">
        <w:rPr>
          <w:color w:val="000000"/>
          <w:sz w:val="28"/>
          <w:szCs w:val="28"/>
        </w:rPr>
        <w:t>.</w:t>
      </w: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rPr>
          <w:b/>
          <w:i/>
          <w:iCs/>
          <w:color w:val="000000"/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903452" w:rsidRDefault="00903452" w:rsidP="00445F3E">
      <w:pPr>
        <w:ind w:left="-863"/>
        <w:jc w:val="right"/>
        <w:rPr>
          <w:sz w:val="28"/>
          <w:szCs w:val="28"/>
        </w:rPr>
      </w:pPr>
    </w:p>
    <w:p w:rsidR="00903452" w:rsidRDefault="00903452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1021E4" w:rsidRDefault="001021E4" w:rsidP="00445F3E">
      <w:pPr>
        <w:ind w:left="-863"/>
        <w:jc w:val="right"/>
        <w:rPr>
          <w:sz w:val="28"/>
          <w:szCs w:val="28"/>
        </w:rPr>
      </w:pPr>
    </w:p>
    <w:p w:rsidR="00445F3E" w:rsidRPr="00445F3E" w:rsidRDefault="00445F3E" w:rsidP="00445F3E">
      <w:pPr>
        <w:ind w:left="-863"/>
        <w:jc w:val="right"/>
        <w:rPr>
          <w:sz w:val="28"/>
          <w:szCs w:val="28"/>
        </w:rPr>
      </w:pPr>
      <w:r w:rsidRPr="00445F3E">
        <w:rPr>
          <w:sz w:val="28"/>
          <w:szCs w:val="28"/>
        </w:rPr>
        <w:lastRenderedPageBreak/>
        <w:t>Приложение № 1</w:t>
      </w:r>
    </w:p>
    <w:p w:rsidR="00445F3E" w:rsidRPr="00445F3E" w:rsidRDefault="00445F3E" w:rsidP="00445F3E">
      <w:pPr>
        <w:ind w:left="-863"/>
        <w:jc w:val="right"/>
        <w:rPr>
          <w:sz w:val="28"/>
          <w:szCs w:val="28"/>
        </w:rPr>
      </w:pPr>
      <w:r w:rsidRPr="00445F3E">
        <w:rPr>
          <w:sz w:val="28"/>
          <w:szCs w:val="28"/>
        </w:rPr>
        <w:t xml:space="preserve">к Положению о районном конкурсе </w:t>
      </w:r>
    </w:p>
    <w:p w:rsidR="00445F3E" w:rsidRPr="00445F3E" w:rsidRDefault="00445F3E" w:rsidP="00445F3E">
      <w:pPr>
        <w:jc w:val="right"/>
        <w:rPr>
          <w:sz w:val="28"/>
          <w:szCs w:val="28"/>
        </w:rPr>
      </w:pPr>
      <w:r w:rsidRPr="00445F3E">
        <w:rPr>
          <w:sz w:val="28"/>
          <w:szCs w:val="28"/>
        </w:rPr>
        <w:t xml:space="preserve"> «Актуальность использования средств </w:t>
      </w:r>
    </w:p>
    <w:p w:rsidR="00445F3E" w:rsidRPr="00445F3E" w:rsidRDefault="00445F3E" w:rsidP="00445F3E">
      <w:pPr>
        <w:jc w:val="right"/>
        <w:rPr>
          <w:sz w:val="28"/>
          <w:szCs w:val="28"/>
        </w:rPr>
      </w:pPr>
      <w:r w:rsidRPr="00445F3E">
        <w:rPr>
          <w:sz w:val="28"/>
          <w:szCs w:val="28"/>
        </w:rPr>
        <w:t xml:space="preserve">информационных технологий </w:t>
      </w:r>
    </w:p>
    <w:p w:rsidR="00445F3E" w:rsidRPr="00445F3E" w:rsidRDefault="00445F3E" w:rsidP="00445F3E">
      <w:pPr>
        <w:jc w:val="right"/>
        <w:rPr>
          <w:sz w:val="28"/>
          <w:szCs w:val="28"/>
        </w:rPr>
      </w:pPr>
      <w:r w:rsidRPr="00445F3E">
        <w:rPr>
          <w:sz w:val="28"/>
          <w:szCs w:val="28"/>
        </w:rPr>
        <w:t xml:space="preserve">в образовательной деятельности </w:t>
      </w:r>
    </w:p>
    <w:p w:rsidR="00445F3E" w:rsidRPr="00445F3E" w:rsidRDefault="00445F3E" w:rsidP="00445F3E">
      <w:pPr>
        <w:jc w:val="right"/>
        <w:rPr>
          <w:bCs/>
          <w:sz w:val="28"/>
          <w:szCs w:val="28"/>
        </w:rPr>
      </w:pPr>
      <w:r w:rsidRPr="00445F3E">
        <w:rPr>
          <w:sz w:val="28"/>
          <w:szCs w:val="28"/>
        </w:rPr>
        <w:t>в свете реализации ФГОС»</w:t>
      </w:r>
    </w:p>
    <w:p w:rsidR="00445F3E" w:rsidRPr="00445F3E" w:rsidRDefault="00445F3E" w:rsidP="00445F3E">
      <w:pPr>
        <w:ind w:left="-863"/>
        <w:jc w:val="right"/>
        <w:rPr>
          <w:color w:val="000000"/>
          <w:sz w:val="28"/>
          <w:szCs w:val="28"/>
        </w:rPr>
      </w:pPr>
    </w:p>
    <w:p w:rsidR="00445F3E" w:rsidRPr="00445F3E" w:rsidRDefault="00445F3E" w:rsidP="00445F3E">
      <w:pPr>
        <w:pStyle w:val="a7"/>
        <w:shd w:val="clear" w:color="auto" w:fill="FFFFFF"/>
        <w:spacing w:before="120" w:beforeAutospacing="0" w:after="120" w:afterAutospacing="0"/>
        <w:ind w:firstLine="709"/>
        <w:rPr>
          <w:b/>
          <w:sz w:val="28"/>
          <w:szCs w:val="28"/>
        </w:rPr>
      </w:pPr>
      <w:r w:rsidRPr="00445F3E">
        <w:rPr>
          <w:b/>
          <w:iCs/>
          <w:sz w:val="28"/>
          <w:szCs w:val="28"/>
        </w:rPr>
        <w:t>Общие требования к конкурсным работам:</w:t>
      </w:r>
    </w:p>
    <w:p w:rsidR="00445F3E" w:rsidRPr="00445F3E" w:rsidRDefault="00445F3E" w:rsidP="00445F3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445F3E">
        <w:rPr>
          <w:sz w:val="28"/>
          <w:szCs w:val="28"/>
        </w:rPr>
        <w:t>соответствие темы работы условиям Конкурса;</w:t>
      </w:r>
    </w:p>
    <w:p w:rsidR="00445F3E" w:rsidRPr="00445F3E" w:rsidRDefault="00445F3E" w:rsidP="00445F3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445F3E">
        <w:rPr>
          <w:sz w:val="28"/>
          <w:szCs w:val="28"/>
        </w:rPr>
        <w:t>целостность материалов, логика изложения;</w:t>
      </w:r>
    </w:p>
    <w:p w:rsidR="00445F3E" w:rsidRPr="00445F3E" w:rsidRDefault="00445F3E" w:rsidP="00445F3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445F3E">
        <w:rPr>
          <w:sz w:val="28"/>
          <w:szCs w:val="28"/>
        </w:rPr>
        <w:t>целесообразность использования ИКТ для реализации поставленной цели;</w:t>
      </w:r>
    </w:p>
    <w:p w:rsidR="00445F3E" w:rsidRPr="00445F3E" w:rsidRDefault="00445F3E" w:rsidP="00445F3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445F3E">
        <w:rPr>
          <w:sz w:val="28"/>
          <w:szCs w:val="28"/>
        </w:rPr>
        <w:t>соответствие использования ИКТ требованиям безопасности для здоровья детей;</w:t>
      </w:r>
    </w:p>
    <w:p w:rsidR="00445F3E" w:rsidRPr="00445F3E" w:rsidRDefault="00445F3E" w:rsidP="00445F3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445F3E">
        <w:rPr>
          <w:sz w:val="28"/>
          <w:szCs w:val="28"/>
        </w:rPr>
        <w:t>интерактивность материалов.</w:t>
      </w: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r w:rsidRPr="00445F3E">
        <w:rPr>
          <w:b/>
          <w:bCs/>
          <w:color w:val="000000"/>
          <w:sz w:val="28"/>
          <w:szCs w:val="28"/>
        </w:rPr>
        <w:t>Требования к содержанию и оформлению методической разработки (сценария) урока/мероприятия:</w:t>
      </w: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 xml:space="preserve">1. </w:t>
      </w:r>
      <w:r w:rsidRPr="00445F3E">
        <w:rPr>
          <w:bCs/>
          <w:color w:val="000000"/>
          <w:sz w:val="28"/>
          <w:szCs w:val="28"/>
        </w:rPr>
        <w:t>Информация об участнике:</w:t>
      </w:r>
    </w:p>
    <w:p w:rsidR="00445F3E" w:rsidRPr="00445F3E" w:rsidRDefault="00445F3E" w:rsidP="00445F3E">
      <w:pPr>
        <w:pStyle w:val="a3"/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0" w:firstLine="414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полное название и адрес образовательного учреждения;</w:t>
      </w:r>
    </w:p>
    <w:p w:rsidR="00445F3E" w:rsidRPr="00445F3E" w:rsidRDefault="00445F3E" w:rsidP="00445F3E">
      <w:pPr>
        <w:pStyle w:val="a3"/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0" w:firstLine="414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фамилия, имя, отчество автора разработки;</w:t>
      </w:r>
    </w:p>
    <w:p w:rsidR="00445F3E" w:rsidRPr="00445F3E" w:rsidRDefault="00445F3E" w:rsidP="00445F3E">
      <w:pPr>
        <w:pStyle w:val="a3"/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0" w:firstLine="414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контактные телефоны;</w:t>
      </w: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 xml:space="preserve">2. </w:t>
      </w:r>
      <w:r w:rsidRPr="00445F3E">
        <w:rPr>
          <w:bCs/>
          <w:color w:val="000000"/>
          <w:sz w:val="28"/>
          <w:szCs w:val="28"/>
        </w:rPr>
        <w:t>Методическая разработка (сценарий) урока/мероприятия:</w:t>
      </w:r>
    </w:p>
    <w:p w:rsidR="00445F3E" w:rsidRPr="00445F3E" w:rsidRDefault="00445F3E" w:rsidP="00445F3E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ind w:left="0" w:firstLine="414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цели и задачи урока;</w:t>
      </w:r>
    </w:p>
    <w:p w:rsidR="00445F3E" w:rsidRPr="00445F3E" w:rsidRDefault="00445F3E" w:rsidP="00445F3E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ind w:left="0" w:firstLine="414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содержание учебного материала урока;</w:t>
      </w:r>
    </w:p>
    <w:p w:rsidR="00445F3E" w:rsidRPr="00445F3E" w:rsidRDefault="00445F3E" w:rsidP="00445F3E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ind w:left="0" w:firstLine="414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этапы урока с подробным описанием видов деятельности учителя и учащихся;</w:t>
      </w:r>
    </w:p>
    <w:p w:rsidR="00445F3E" w:rsidRPr="00445F3E" w:rsidRDefault="00445F3E" w:rsidP="00445F3E">
      <w:pPr>
        <w:pStyle w:val="a3"/>
        <w:numPr>
          <w:ilvl w:val="0"/>
          <w:numId w:val="9"/>
        </w:numPr>
        <w:shd w:val="clear" w:color="auto" w:fill="FFFFFF"/>
        <w:suppressAutoHyphens/>
        <w:ind w:left="426" w:firstLine="0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 xml:space="preserve">пояснение того, на достижение каких результатов направлен урок/мероприятие (предметных, </w:t>
      </w:r>
      <w:proofErr w:type="spellStart"/>
      <w:r w:rsidRPr="00445F3E">
        <w:rPr>
          <w:color w:val="000000"/>
          <w:sz w:val="28"/>
          <w:szCs w:val="28"/>
        </w:rPr>
        <w:t>метапредметных</w:t>
      </w:r>
      <w:proofErr w:type="spellEnd"/>
      <w:r w:rsidRPr="00445F3E">
        <w:rPr>
          <w:color w:val="000000"/>
          <w:sz w:val="28"/>
          <w:szCs w:val="28"/>
        </w:rPr>
        <w:t>).</w:t>
      </w:r>
    </w:p>
    <w:p w:rsidR="00445F3E" w:rsidRPr="00445F3E" w:rsidRDefault="00445F3E" w:rsidP="00445F3E">
      <w:pPr>
        <w:shd w:val="clear" w:color="auto" w:fill="FFFFFF"/>
        <w:tabs>
          <w:tab w:val="num" w:pos="709"/>
        </w:tabs>
        <w:suppressAutoHyphens/>
        <w:jc w:val="both"/>
        <w:rPr>
          <w:bCs/>
          <w:color w:val="000000"/>
          <w:sz w:val="28"/>
          <w:szCs w:val="28"/>
        </w:rPr>
      </w:pPr>
      <w:r w:rsidRPr="00445F3E">
        <w:rPr>
          <w:bCs/>
          <w:color w:val="000000"/>
          <w:sz w:val="28"/>
          <w:szCs w:val="28"/>
        </w:rPr>
        <w:t>3. Методическое обеспечение урока/занятия и методические аспекты организации урока:</w:t>
      </w:r>
    </w:p>
    <w:p w:rsidR="00445F3E" w:rsidRPr="00445F3E" w:rsidRDefault="00445F3E" w:rsidP="00445F3E">
      <w:pPr>
        <w:pStyle w:val="a3"/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используемые образовательные технологии, методы и приемы; их место в уроке;</w:t>
      </w:r>
    </w:p>
    <w:p w:rsidR="00445F3E" w:rsidRPr="00445F3E" w:rsidRDefault="00445F3E" w:rsidP="00445F3E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 xml:space="preserve">дидактические материалы и средства обучения (графические, статические и динамические модели, фото- и видеоматериалы, сайты, </w:t>
      </w:r>
      <w:proofErr w:type="spellStart"/>
      <w:r w:rsidRPr="00445F3E">
        <w:rPr>
          <w:color w:val="000000"/>
          <w:sz w:val="28"/>
          <w:szCs w:val="28"/>
        </w:rPr>
        <w:t>блоги</w:t>
      </w:r>
      <w:proofErr w:type="spellEnd"/>
      <w:r w:rsidRPr="00445F3E">
        <w:rPr>
          <w:color w:val="000000"/>
          <w:sz w:val="28"/>
          <w:szCs w:val="28"/>
        </w:rPr>
        <w:t>, сетевые документы и т. д.);</w:t>
      </w:r>
    </w:p>
    <w:p w:rsidR="00445F3E" w:rsidRPr="00445F3E" w:rsidRDefault="00445F3E" w:rsidP="00445F3E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 w:rsidRPr="00445F3E">
        <w:rPr>
          <w:color w:val="000000"/>
          <w:sz w:val="28"/>
          <w:szCs w:val="28"/>
        </w:rPr>
        <w:t>оформление урока/мероприятия – используемые иллюстративные материалы, рекомендации по подготовке и проведению урока.</w:t>
      </w:r>
    </w:p>
    <w:p w:rsidR="00445F3E" w:rsidRPr="00445F3E" w:rsidRDefault="00445F3E" w:rsidP="00445F3E">
      <w:pPr>
        <w:shd w:val="clear" w:color="auto" w:fill="FFFFFF"/>
        <w:tabs>
          <w:tab w:val="num" w:pos="709"/>
        </w:tabs>
        <w:suppressAutoHyphens/>
        <w:jc w:val="both"/>
        <w:rPr>
          <w:color w:val="000000"/>
          <w:sz w:val="28"/>
          <w:szCs w:val="28"/>
        </w:rPr>
      </w:pPr>
      <w:r w:rsidRPr="00445F3E">
        <w:rPr>
          <w:bCs/>
          <w:color w:val="000000"/>
          <w:sz w:val="28"/>
          <w:szCs w:val="28"/>
        </w:rPr>
        <w:t xml:space="preserve">4. Материалы представляются в электронном виде. </w:t>
      </w:r>
      <w:r w:rsidRPr="00445F3E">
        <w:rPr>
          <w:color w:val="000000"/>
          <w:sz w:val="28"/>
          <w:szCs w:val="28"/>
        </w:rPr>
        <w:t>Объем методической разработки – не более 8 страниц формата А</w:t>
      </w:r>
      <w:proofErr w:type="gramStart"/>
      <w:r w:rsidRPr="00445F3E">
        <w:rPr>
          <w:color w:val="000000"/>
          <w:sz w:val="28"/>
          <w:szCs w:val="28"/>
        </w:rPr>
        <w:t>4</w:t>
      </w:r>
      <w:proofErr w:type="gramEnd"/>
      <w:r w:rsidRPr="00445F3E">
        <w:rPr>
          <w:color w:val="000000"/>
          <w:sz w:val="28"/>
          <w:szCs w:val="28"/>
        </w:rPr>
        <w:t xml:space="preserve"> (MS </w:t>
      </w:r>
      <w:proofErr w:type="spellStart"/>
      <w:r w:rsidRPr="00445F3E">
        <w:rPr>
          <w:color w:val="000000"/>
          <w:sz w:val="28"/>
          <w:szCs w:val="28"/>
        </w:rPr>
        <w:t>Word</w:t>
      </w:r>
      <w:proofErr w:type="spellEnd"/>
      <w:r w:rsidRPr="00445F3E">
        <w:rPr>
          <w:color w:val="000000"/>
          <w:sz w:val="28"/>
          <w:szCs w:val="28"/>
        </w:rPr>
        <w:t xml:space="preserve"> в форматах </w:t>
      </w:r>
      <w:proofErr w:type="spellStart"/>
      <w:r w:rsidRPr="00445F3E">
        <w:rPr>
          <w:color w:val="000000"/>
          <w:sz w:val="28"/>
          <w:szCs w:val="28"/>
        </w:rPr>
        <w:t>doc</w:t>
      </w:r>
      <w:proofErr w:type="spellEnd"/>
      <w:r w:rsidRPr="00445F3E">
        <w:rPr>
          <w:color w:val="000000"/>
          <w:sz w:val="28"/>
          <w:szCs w:val="28"/>
        </w:rPr>
        <w:t xml:space="preserve"> или </w:t>
      </w:r>
      <w:proofErr w:type="spellStart"/>
      <w:r w:rsidRPr="00445F3E">
        <w:rPr>
          <w:color w:val="000000"/>
          <w:sz w:val="28"/>
          <w:szCs w:val="28"/>
          <w:lang w:val="en-US"/>
        </w:rPr>
        <w:t>docx</w:t>
      </w:r>
      <w:proofErr w:type="spellEnd"/>
      <w:r w:rsidRPr="00445F3E">
        <w:rPr>
          <w:color w:val="000000"/>
          <w:sz w:val="28"/>
          <w:szCs w:val="28"/>
        </w:rPr>
        <w:t xml:space="preserve">, шрифт - </w:t>
      </w:r>
      <w:proofErr w:type="spellStart"/>
      <w:r w:rsidRPr="00445F3E">
        <w:rPr>
          <w:color w:val="000000"/>
          <w:sz w:val="28"/>
          <w:szCs w:val="28"/>
        </w:rPr>
        <w:t>Times</w:t>
      </w:r>
      <w:proofErr w:type="spellEnd"/>
      <w:r w:rsidRPr="00445F3E">
        <w:rPr>
          <w:color w:val="000000"/>
          <w:sz w:val="28"/>
          <w:szCs w:val="28"/>
        </w:rPr>
        <w:t xml:space="preserve"> </w:t>
      </w:r>
      <w:proofErr w:type="spellStart"/>
      <w:r w:rsidRPr="00445F3E">
        <w:rPr>
          <w:color w:val="000000"/>
          <w:sz w:val="28"/>
          <w:szCs w:val="28"/>
        </w:rPr>
        <w:t>New</w:t>
      </w:r>
      <w:proofErr w:type="spellEnd"/>
      <w:r w:rsidRPr="00445F3E">
        <w:rPr>
          <w:color w:val="000000"/>
          <w:sz w:val="28"/>
          <w:szCs w:val="28"/>
        </w:rPr>
        <w:t xml:space="preserve"> </w:t>
      </w:r>
      <w:proofErr w:type="spellStart"/>
      <w:r w:rsidRPr="00445F3E">
        <w:rPr>
          <w:color w:val="000000"/>
          <w:sz w:val="28"/>
          <w:szCs w:val="28"/>
        </w:rPr>
        <w:t>Roman</w:t>
      </w:r>
      <w:proofErr w:type="spellEnd"/>
      <w:r w:rsidRPr="00445F3E">
        <w:rPr>
          <w:color w:val="000000"/>
          <w:sz w:val="28"/>
          <w:szCs w:val="28"/>
        </w:rPr>
        <w:t xml:space="preserve">, 12, интервал – одинарный, все поля – 2 см). </w:t>
      </w:r>
      <w:r w:rsidRPr="00445F3E">
        <w:rPr>
          <w:bCs/>
          <w:color w:val="000000"/>
          <w:sz w:val="28"/>
          <w:szCs w:val="28"/>
        </w:rPr>
        <w:t>Страницы должны быть пронумерованы.</w:t>
      </w:r>
      <w:r w:rsidRPr="00445F3E">
        <w:rPr>
          <w:sz w:val="28"/>
          <w:szCs w:val="28"/>
        </w:rPr>
        <w:t xml:space="preserve"> </w:t>
      </w:r>
      <w:r w:rsidRPr="00445F3E">
        <w:rPr>
          <w:color w:val="000000"/>
          <w:sz w:val="28"/>
          <w:szCs w:val="28"/>
        </w:rPr>
        <w:t xml:space="preserve">Необходимо указать авторов </w:t>
      </w:r>
      <w:r w:rsidRPr="00445F3E">
        <w:rPr>
          <w:color w:val="000000"/>
          <w:sz w:val="28"/>
          <w:szCs w:val="28"/>
        </w:rPr>
        <w:lastRenderedPageBreak/>
        <w:t xml:space="preserve">приведенных текстов, библиографию использованных методических материалов. </w:t>
      </w:r>
    </w:p>
    <w:p w:rsidR="00445F3E" w:rsidRPr="00445F3E" w:rsidRDefault="00CB71FA" w:rsidP="00CB71FA">
      <w:pPr>
        <w:shd w:val="clear" w:color="auto" w:fill="FFFFFF"/>
        <w:tabs>
          <w:tab w:val="num" w:pos="0"/>
        </w:tabs>
        <w:suppressAutoHyphens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45F3E" w:rsidRPr="00445F3E">
        <w:rPr>
          <w:bCs/>
          <w:color w:val="000000"/>
          <w:sz w:val="28"/>
          <w:szCs w:val="28"/>
        </w:rPr>
        <w:t xml:space="preserve">. </w:t>
      </w:r>
      <w:r w:rsidR="00A65111">
        <w:rPr>
          <w:bCs/>
          <w:color w:val="000000"/>
          <w:sz w:val="28"/>
          <w:szCs w:val="28"/>
        </w:rPr>
        <w:t>В методической разработке указываются прямые ссылки на дополнительные материалы</w:t>
      </w:r>
      <w:r>
        <w:rPr>
          <w:bCs/>
          <w:color w:val="000000"/>
          <w:sz w:val="28"/>
          <w:szCs w:val="28"/>
        </w:rPr>
        <w:t xml:space="preserve">: </w:t>
      </w:r>
      <w:r w:rsidR="00A65111">
        <w:rPr>
          <w:bCs/>
          <w:color w:val="000000"/>
          <w:sz w:val="28"/>
          <w:szCs w:val="28"/>
        </w:rPr>
        <w:t xml:space="preserve">презентации, видеоролики, графические изображения, </w:t>
      </w:r>
      <w:proofErr w:type="spellStart"/>
      <w:r>
        <w:rPr>
          <w:bCs/>
          <w:color w:val="000000"/>
          <w:sz w:val="28"/>
          <w:szCs w:val="28"/>
        </w:rPr>
        <w:t>в</w:t>
      </w:r>
      <w:r w:rsidRPr="00445F3E">
        <w:rPr>
          <w:bCs/>
          <w:color w:val="000000"/>
          <w:sz w:val="28"/>
          <w:szCs w:val="28"/>
        </w:rPr>
        <w:t>еб-ресурс</w:t>
      </w:r>
      <w:r>
        <w:rPr>
          <w:bCs/>
          <w:color w:val="000000"/>
          <w:sz w:val="28"/>
          <w:szCs w:val="28"/>
        </w:rPr>
        <w:t>ы</w:t>
      </w:r>
      <w:proofErr w:type="spellEnd"/>
      <w:r w:rsidRPr="00445F3E">
        <w:rPr>
          <w:bCs/>
          <w:color w:val="000000"/>
          <w:sz w:val="28"/>
          <w:szCs w:val="28"/>
        </w:rPr>
        <w:t xml:space="preserve"> поддержки</w:t>
      </w:r>
      <w:r w:rsidRPr="00445F3E">
        <w:rPr>
          <w:color w:val="000000"/>
          <w:sz w:val="28"/>
          <w:szCs w:val="28"/>
        </w:rPr>
        <w:t xml:space="preserve"> (сайт, </w:t>
      </w:r>
      <w:proofErr w:type="spellStart"/>
      <w:r w:rsidRPr="00445F3E">
        <w:rPr>
          <w:color w:val="000000"/>
          <w:sz w:val="28"/>
          <w:szCs w:val="28"/>
        </w:rPr>
        <w:t>блог</w:t>
      </w:r>
      <w:proofErr w:type="spellEnd"/>
      <w:r w:rsidRPr="00445F3E">
        <w:rPr>
          <w:color w:val="000000"/>
          <w:sz w:val="28"/>
          <w:szCs w:val="28"/>
        </w:rPr>
        <w:t>, Google-документы</w:t>
      </w:r>
      <w:r>
        <w:rPr>
          <w:color w:val="000000"/>
          <w:sz w:val="28"/>
          <w:szCs w:val="28"/>
        </w:rPr>
        <w:t xml:space="preserve">), опубликованные на </w:t>
      </w:r>
      <w:r w:rsidRPr="00445F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общедоступном ресурсе.</w:t>
      </w:r>
    </w:p>
    <w:p w:rsidR="004721F7" w:rsidRDefault="004721F7" w:rsidP="00CB71F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5F3E" w:rsidRPr="00445F3E" w:rsidRDefault="00445F3E" w:rsidP="00445F3E">
      <w:pPr>
        <w:ind w:left="-863"/>
        <w:jc w:val="right"/>
        <w:rPr>
          <w:sz w:val="28"/>
          <w:szCs w:val="28"/>
        </w:rPr>
      </w:pPr>
      <w:r w:rsidRPr="00445F3E">
        <w:rPr>
          <w:sz w:val="28"/>
          <w:szCs w:val="28"/>
        </w:rPr>
        <w:lastRenderedPageBreak/>
        <w:t>Приложение № 2</w:t>
      </w:r>
    </w:p>
    <w:p w:rsidR="00445F3E" w:rsidRPr="00445F3E" w:rsidRDefault="00445F3E" w:rsidP="00445F3E">
      <w:pPr>
        <w:ind w:left="-863"/>
        <w:jc w:val="right"/>
        <w:rPr>
          <w:sz w:val="28"/>
          <w:szCs w:val="28"/>
        </w:rPr>
      </w:pPr>
      <w:r w:rsidRPr="00445F3E">
        <w:rPr>
          <w:sz w:val="28"/>
          <w:szCs w:val="28"/>
        </w:rPr>
        <w:t xml:space="preserve">к Положению о районном конкурсе </w:t>
      </w:r>
    </w:p>
    <w:p w:rsidR="00445F3E" w:rsidRPr="00445F3E" w:rsidRDefault="00445F3E" w:rsidP="00445F3E">
      <w:pPr>
        <w:jc w:val="right"/>
        <w:rPr>
          <w:sz w:val="28"/>
          <w:szCs w:val="28"/>
        </w:rPr>
      </w:pPr>
      <w:r w:rsidRPr="00445F3E">
        <w:rPr>
          <w:sz w:val="28"/>
          <w:szCs w:val="28"/>
        </w:rPr>
        <w:t xml:space="preserve"> «Актуальность использования средств </w:t>
      </w:r>
    </w:p>
    <w:p w:rsidR="00445F3E" w:rsidRPr="00445F3E" w:rsidRDefault="00445F3E" w:rsidP="00445F3E">
      <w:pPr>
        <w:jc w:val="right"/>
        <w:rPr>
          <w:sz w:val="28"/>
          <w:szCs w:val="28"/>
        </w:rPr>
      </w:pPr>
      <w:r w:rsidRPr="00445F3E">
        <w:rPr>
          <w:sz w:val="28"/>
          <w:szCs w:val="28"/>
        </w:rPr>
        <w:t xml:space="preserve">информационных технологий </w:t>
      </w:r>
    </w:p>
    <w:p w:rsidR="00445F3E" w:rsidRPr="00445F3E" w:rsidRDefault="00445F3E" w:rsidP="00445F3E">
      <w:pPr>
        <w:jc w:val="right"/>
        <w:rPr>
          <w:sz w:val="28"/>
          <w:szCs w:val="28"/>
        </w:rPr>
      </w:pPr>
      <w:r w:rsidRPr="00445F3E">
        <w:rPr>
          <w:sz w:val="28"/>
          <w:szCs w:val="28"/>
        </w:rPr>
        <w:t xml:space="preserve">в образовательной деятельности </w:t>
      </w:r>
    </w:p>
    <w:p w:rsidR="00445F3E" w:rsidRPr="00445F3E" w:rsidRDefault="00445F3E" w:rsidP="00445F3E">
      <w:pPr>
        <w:jc w:val="right"/>
        <w:rPr>
          <w:bCs/>
          <w:sz w:val="28"/>
          <w:szCs w:val="28"/>
        </w:rPr>
      </w:pPr>
      <w:r w:rsidRPr="00445F3E">
        <w:rPr>
          <w:sz w:val="28"/>
          <w:szCs w:val="28"/>
        </w:rPr>
        <w:t>в свете реализации ФГОС»</w:t>
      </w:r>
    </w:p>
    <w:p w:rsidR="00445F3E" w:rsidRPr="00445F3E" w:rsidRDefault="00445F3E" w:rsidP="00445F3E">
      <w:pPr>
        <w:shd w:val="clear" w:color="auto" w:fill="FFFFFF"/>
        <w:tabs>
          <w:tab w:val="num" w:pos="0"/>
        </w:tabs>
        <w:suppressAutoHyphens/>
        <w:jc w:val="both"/>
        <w:rPr>
          <w:b/>
          <w:i/>
          <w:iCs/>
          <w:color w:val="000000"/>
          <w:sz w:val="28"/>
          <w:szCs w:val="28"/>
        </w:rPr>
      </w:pPr>
    </w:p>
    <w:p w:rsidR="00445F3E" w:rsidRPr="00445F3E" w:rsidRDefault="00445F3E" w:rsidP="00445F3E">
      <w:pPr>
        <w:pStyle w:val="aa"/>
        <w:autoSpaceDE/>
        <w:spacing w:after="0"/>
        <w:ind w:left="0" w:firstLine="709"/>
        <w:jc w:val="both"/>
        <w:rPr>
          <w:b/>
          <w:bCs/>
          <w:sz w:val="28"/>
          <w:szCs w:val="28"/>
        </w:rPr>
      </w:pPr>
      <w:r w:rsidRPr="00445F3E">
        <w:rPr>
          <w:b/>
          <w:bCs/>
          <w:sz w:val="28"/>
          <w:szCs w:val="28"/>
        </w:rPr>
        <w:t>Основными критериями Конкурса являются:</w:t>
      </w:r>
    </w:p>
    <w:p w:rsidR="00445F3E" w:rsidRPr="00445F3E" w:rsidRDefault="00445F3E" w:rsidP="00445F3E">
      <w:pPr>
        <w:pStyle w:val="aa"/>
        <w:autoSpaceDE/>
        <w:spacing w:after="0"/>
        <w:ind w:left="360"/>
        <w:jc w:val="both"/>
        <w:rPr>
          <w:bCs/>
          <w:sz w:val="28"/>
          <w:szCs w:val="28"/>
        </w:rPr>
      </w:pPr>
    </w:p>
    <w:p w:rsidR="00445F3E" w:rsidRPr="00445F3E" w:rsidRDefault="00445F3E" w:rsidP="00445F3E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autoSpaceDE/>
        <w:spacing w:after="0"/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Актуальность представляемой работы.</w:t>
      </w:r>
    </w:p>
    <w:p w:rsidR="00445F3E" w:rsidRPr="00445F3E" w:rsidRDefault="00445F3E" w:rsidP="00445F3E">
      <w:pPr>
        <w:numPr>
          <w:ilvl w:val="0"/>
          <w:numId w:val="11"/>
        </w:numPr>
        <w:tabs>
          <w:tab w:val="left" w:pos="405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Педагогическая целесообразность использования ИКТ. Эффективность сочетания традиционного и инновационного опыта. Соответствие  поставленным задачам.</w:t>
      </w:r>
    </w:p>
    <w:p w:rsidR="00445F3E" w:rsidRPr="00445F3E" w:rsidRDefault="00445F3E" w:rsidP="00445F3E">
      <w:pPr>
        <w:numPr>
          <w:ilvl w:val="0"/>
          <w:numId w:val="11"/>
        </w:numPr>
        <w:tabs>
          <w:tab w:val="num" w:pos="426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Достижение личностных, </w:t>
      </w:r>
      <w:proofErr w:type="spellStart"/>
      <w:r w:rsidRPr="00445F3E">
        <w:rPr>
          <w:sz w:val="28"/>
          <w:szCs w:val="28"/>
        </w:rPr>
        <w:t>метапредметных</w:t>
      </w:r>
      <w:proofErr w:type="spellEnd"/>
      <w:r w:rsidRPr="00445F3E">
        <w:rPr>
          <w:sz w:val="28"/>
          <w:szCs w:val="28"/>
        </w:rPr>
        <w:t xml:space="preserve"> и предметных результатов освоения заявленной образовательной программы с комплексным использованием ИКТ.</w:t>
      </w:r>
    </w:p>
    <w:p w:rsidR="00445F3E" w:rsidRPr="00445F3E" w:rsidRDefault="00445F3E" w:rsidP="00445F3E">
      <w:pPr>
        <w:numPr>
          <w:ilvl w:val="0"/>
          <w:numId w:val="11"/>
        </w:numPr>
        <w:tabs>
          <w:tab w:val="num" w:pos="426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Наличие оригинальных педагогических приёмов обучения и воспитания  с использованием информационных технологий.</w:t>
      </w:r>
    </w:p>
    <w:p w:rsidR="00445F3E" w:rsidRPr="00445F3E" w:rsidRDefault="00445F3E" w:rsidP="00445F3E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autoSpaceDE/>
        <w:spacing w:after="0"/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Соответствие целевой аудитории (учащиеся, воспитанники, педагоги, родители).</w:t>
      </w:r>
    </w:p>
    <w:p w:rsidR="00445F3E" w:rsidRPr="00445F3E" w:rsidRDefault="00445F3E" w:rsidP="00445F3E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autoSpaceDE/>
        <w:spacing w:after="0"/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Целесообразность использования представляемого опыта в учебно-воспитательном процессе. </w:t>
      </w:r>
    </w:p>
    <w:p w:rsidR="00445F3E" w:rsidRPr="00445F3E" w:rsidRDefault="00445F3E" w:rsidP="00445F3E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autoSpaceDE/>
        <w:spacing w:after="0"/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Оригинальность педагогических приёмов обучения и воспитания  с использованием информационных технологий.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0"/>
          <w:tab w:val="left" w:pos="33"/>
          <w:tab w:val="left" w:pos="426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Разнообразие учебных практик (проектная, исследовательская деятельность учащихся, использование коллективных форм работы и др.).</w:t>
      </w:r>
    </w:p>
    <w:p w:rsidR="00445F3E" w:rsidRPr="00445F3E" w:rsidRDefault="00445F3E" w:rsidP="00445F3E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autoSpaceDE/>
        <w:spacing w:after="0"/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Методическая ценность представленного материала.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33"/>
          <w:tab w:val="left" w:pos="317"/>
          <w:tab w:val="num" w:pos="426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  Использование ИКТ для формирования универсальных учебных действий (</w:t>
      </w:r>
      <w:proofErr w:type="spellStart"/>
      <w:r w:rsidRPr="00445F3E">
        <w:rPr>
          <w:sz w:val="28"/>
          <w:szCs w:val="28"/>
        </w:rPr>
        <w:t>метапредметных</w:t>
      </w:r>
      <w:proofErr w:type="spellEnd"/>
      <w:r w:rsidRPr="00445F3E">
        <w:rPr>
          <w:sz w:val="28"/>
          <w:szCs w:val="28"/>
        </w:rPr>
        <w:t xml:space="preserve"> компетенций).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33"/>
          <w:tab w:val="left" w:pos="317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 Интерактивность (вовлечение учащихся в использование ИКТ).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405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Использование ИКТ  для оценивания достижений учащихся.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33"/>
          <w:tab w:val="left" w:pos="420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Использование Интернет-ресурсов (электронная почта, </w:t>
      </w:r>
      <w:proofErr w:type="spellStart"/>
      <w:r w:rsidRPr="00445F3E">
        <w:rPr>
          <w:sz w:val="28"/>
          <w:szCs w:val="28"/>
        </w:rPr>
        <w:t>скайп</w:t>
      </w:r>
      <w:proofErr w:type="spellEnd"/>
      <w:r w:rsidRPr="00445F3E">
        <w:rPr>
          <w:sz w:val="28"/>
          <w:szCs w:val="28"/>
        </w:rPr>
        <w:t>, видеоконференции, чаты, форумы, и др.).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405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Использование презентационных технологий.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405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Использование интерактивных устройств (интерактивные доски, столы, планшеты, системы голосования и др.).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405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Использование обучающих программ и электронных учебников.</w:t>
      </w:r>
    </w:p>
    <w:p w:rsidR="00445F3E" w:rsidRPr="00445F3E" w:rsidRDefault="00445F3E" w:rsidP="00445F3E">
      <w:pPr>
        <w:numPr>
          <w:ilvl w:val="0"/>
          <w:numId w:val="5"/>
        </w:numPr>
        <w:tabs>
          <w:tab w:val="clear" w:pos="720"/>
          <w:tab w:val="left" w:pos="405"/>
          <w:tab w:val="num" w:pos="1134"/>
        </w:tabs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Использование технологий дистанционного обучения.</w:t>
      </w:r>
    </w:p>
    <w:p w:rsidR="00445F3E" w:rsidRPr="00445F3E" w:rsidRDefault="00445F3E" w:rsidP="00445F3E">
      <w:pPr>
        <w:pStyle w:val="aa"/>
        <w:numPr>
          <w:ilvl w:val="0"/>
          <w:numId w:val="5"/>
        </w:numPr>
        <w:tabs>
          <w:tab w:val="clear" w:pos="720"/>
          <w:tab w:val="num" w:pos="426"/>
        </w:tabs>
        <w:autoSpaceDE/>
        <w:spacing w:after="0"/>
        <w:ind w:left="57" w:firstLine="0"/>
        <w:jc w:val="both"/>
        <w:rPr>
          <w:sz w:val="28"/>
          <w:szCs w:val="28"/>
        </w:rPr>
      </w:pPr>
      <w:r w:rsidRPr="00445F3E">
        <w:rPr>
          <w:sz w:val="28"/>
          <w:szCs w:val="28"/>
        </w:rPr>
        <w:t>Возможность широкого применения.</w:t>
      </w:r>
    </w:p>
    <w:p w:rsidR="00445F3E" w:rsidRPr="00445F3E" w:rsidRDefault="00445F3E" w:rsidP="00445F3E">
      <w:pPr>
        <w:pStyle w:val="a8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57" w:firstLine="0"/>
        <w:rPr>
          <w:sz w:val="28"/>
          <w:szCs w:val="28"/>
        </w:rPr>
      </w:pPr>
      <w:r w:rsidRPr="00445F3E">
        <w:rPr>
          <w:sz w:val="28"/>
          <w:szCs w:val="28"/>
        </w:rPr>
        <w:t>Качество оформления представленных материалов.</w:t>
      </w:r>
    </w:p>
    <w:p w:rsidR="00445F3E" w:rsidRPr="00445F3E" w:rsidRDefault="00445F3E" w:rsidP="00445F3E">
      <w:pPr>
        <w:pStyle w:val="a8"/>
        <w:spacing w:after="120"/>
        <w:ind w:firstLine="709"/>
        <w:jc w:val="both"/>
        <w:rPr>
          <w:sz w:val="28"/>
          <w:szCs w:val="28"/>
        </w:rPr>
      </w:pPr>
      <w:r w:rsidRPr="00445F3E">
        <w:rPr>
          <w:sz w:val="28"/>
          <w:szCs w:val="28"/>
        </w:rPr>
        <w:t xml:space="preserve">Дополнительные баллы присваиваются по усмотрению членов жюри за ведение </w:t>
      </w:r>
      <w:proofErr w:type="spellStart"/>
      <w:r w:rsidRPr="00445F3E">
        <w:rPr>
          <w:sz w:val="28"/>
          <w:szCs w:val="28"/>
        </w:rPr>
        <w:t>блога</w:t>
      </w:r>
      <w:proofErr w:type="spellEnd"/>
      <w:r w:rsidRPr="00445F3E">
        <w:rPr>
          <w:sz w:val="28"/>
          <w:szCs w:val="28"/>
        </w:rPr>
        <w:t xml:space="preserve">/сайта, поддерживающих программу, использование </w:t>
      </w:r>
      <w:r w:rsidRPr="00445F3E">
        <w:rPr>
          <w:sz w:val="28"/>
          <w:szCs w:val="28"/>
        </w:rPr>
        <w:lastRenderedPageBreak/>
        <w:t>интерактивных Интернет</w:t>
      </w:r>
      <w:r w:rsidR="002B5C3A">
        <w:rPr>
          <w:sz w:val="28"/>
          <w:szCs w:val="28"/>
        </w:rPr>
        <w:t xml:space="preserve"> </w:t>
      </w:r>
      <w:r w:rsidRPr="00445F3E">
        <w:rPr>
          <w:sz w:val="28"/>
          <w:szCs w:val="28"/>
        </w:rPr>
        <w:t>-</w:t>
      </w:r>
      <w:r w:rsidR="002B5C3A">
        <w:rPr>
          <w:sz w:val="28"/>
          <w:szCs w:val="28"/>
        </w:rPr>
        <w:t xml:space="preserve"> </w:t>
      </w:r>
      <w:r w:rsidRPr="00445F3E">
        <w:rPr>
          <w:sz w:val="28"/>
          <w:szCs w:val="28"/>
        </w:rPr>
        <w:t>сервисов, использование цифровых лабораторий, специальных сре</w:t>
      </w:r>
      <w:proofErr w:type="gramStart"/>
      <w:r w:rsidRPr="00445F3E">
        <w:rPr>
          <w:sz w:val="28"/>
          <w:szCs w:val="28"/>
        </w:rPr>
        <w:t>дств дл</w:t>
      </w:r>
      <w:proofErr w:type="gramEnd"/>
      <w:r w:rsidRPr="00445F3E">
        <w:rPr>
          <w:sz w:val="28"/>
          <w:szCs w:val="28"/>
        </w:rPr>
        <w:t>я детей с проблемами здоровья и др.</w:t>
      </w:r>
    </w:p>
    <w:tbl>
      <w:tblPr>
        <w:tblStyle w:val="a5"/>
        <w:tblW w:w="5000" w:type="pct"/>
        <w:tblLook w:val="04A0"/>
      </w:tblPr>
      <w:tblGrid>
        <w:gridCol w:w="7856"/>
        <w:gridCol w:w="1715"/>
      </w:tblGrid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jc w:val="center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Критерии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jc w:val="center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Количество баллов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Соответствие темы работы условиям Конкурса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0-2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Актуальность представляемого проекта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0-3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Педагогическая целесообразность использования И</w:t>
            </w:r>
            <w:proofErr w:type="gramStart"/>
            <w:r w:rsidRPr="00445F3E">
              <w:rPr>
                <w:sz w:val="28"/>
                <w:szCs w:val="28"/>
              </w:rPr>
              <w:t>КТ в св</w:t>
            </w:r>
            <w:proofErr w:type="gramEnd"/>
            <w:r w:rsidRPr="00445F3E">
              <w:rPr>
                <w:sz w:val="28"/>
                <w:szCs w:val="28"/>
              </w:rPr>
              <w:t>ете реализации ФГОС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0-3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rPr>
                <w:rStyle w:val="50"/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Наличие оригинальных педагогических приёмов обучения и воспитания  с использованием ИКТ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0-3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rPr>
                <w:rStyle w:val="50"/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Целостность материалов, логика изложения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0-2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tabs>
                <w:tab w:val="left" w:pos="405"/>
              </w:tabs>
              <w:jc w:val="both"/>
              <w:rPr>
                <w:rStyle w:val="50"/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Использование интерактивных устройств (интерактивные доски, столы, планшеты, системы голосования и др.).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0-3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Использование обучающих программ и электронных учебников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jc w:val="center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0-3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jc w:val="both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 xml:space="preserve">Использование Интернет ресурсов (электронная почта, </w:t>
            </w:r>
            <w:proofErr w:type="spellStart"/>
            <w:r w:rsidRPr="00445F3E">
              <w:rPr>
                <w:sz w:val="28"/>
                <w:szCs w:val="28"/>
              </w:rPr>
              <w:t>скайп</w:t>
            </w:r>
            <w:proofErr w:type="spellEnd"/>
            <w:r w:rsidRPr="00445F3E">
              <w:rPr>
                <w:sz w:val="28"/>
                <w:szCs w:val="28"/>
              </w:rPr>
              <w:t>, видеоконференции, чаты, форумы, и др.).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spacing w:after="120"/>
              <w:ind w:left="-8"/>
              <w:jc w:val="center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0-3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Возможность применения авторских приемов использования ИКТ в различных образовательных областях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jc w:val="center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0-3</w:t>
            </w:r>
          </w:p>
        </w:tc>
      </w:tr>
      <w:tr w:rsidR="00445F3E" w:rsidRPr="00445F3E" w:rsidTr="00623D28">
        <w:tc>
          <w:tcPr>
            <w:tcW w:w="4104" w:type="pct"/>
          </w:tcPr>
          <w:p w:rsidR="00445F3E" w:rsidRPr="00445F3E" w:rsidRDefault="00445F3E" w:rsidP="00623D28">
            <w:pPr>
              <w:rPr>
                <w:sz w:val="28"/>
                <w:szCs w:val="28"/>
              </w:rPr>
            </w:pPr>
            <w:r w:rsidRPr="00445F3E">
              <w:rPr>
                <w:rStyle w:val="50"/>
                <w:sz w:val="28"/>
                <w:szCs w:val="28"/>
              </w:rPr>
              <w:t>Качество оформления представленных материалов</w:t>
            </w:r>
            <w:r w:rsidRPr="00445F3E">
              <w:rPr>
                <w:sz w:val="28"/>
                <w:szCs w:val="28"/>
              </w:rPr>
              <w:t xml:space="preserve"> (баллы могут быть снижены в случае не соблюдения грамматических норм и некачественного оформления документов)</w:t>
            </w:r>
          </w:p>
        </w:tc>
        <w:tc>
          <w:tcPr>
            <w:tcW w:w="896" w:type="pct"/>
          </w:tcPr>
          <w:p w:rsidR="00445F3E" w:rsidRPr="00445F3E" w:rsidRDefault="00445F3E" w:rsidP="00623D28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45F3E">
              <w:rPr>
                <w:sz w:val="28"/>
                <w:szCs w:val="28"/>
              </w:rPr>
              <w:t>от -3 до 3</w:t>
            </w:r>
          </w:p>
        </w:tc>
      </w:tr>
    </w:tbl>
    <w:p w:rsidR="005651C9" w:rsidRPr="00445F3E" w:rsidRDefault="005651C9" w:rsidP="004721F7">
      <w:pPr>
        <w:pStyle w:val="a8"/>
        <w:spacing w:after="120"/>
        <w:ind w:firstLine="709"/>
        <w:jc w:val="both"/>
        <w:rPr>
          <w:sz w:val="28"/>
          <w:szCs w:val="28"/>
        </w:rPr>
      </w:pPr>
    </w:p>
    <w:sectPr w:rsidR="005651C9" w:rsidRPr="00445F3E" w:rsidSect="00BD571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76" w:rsidRDefault="00A74A76" w:rsidP="00BD5710">
      <w:r>
        <w:separator/>
      </w:r>
    </w:p>
  </w:endnote>
  <w:endnote w:type="continuationSeparator" w:id="0">
    <w:p w:rsidR="00A74A76" w:rsidRDefault="00A74A76" w:rsidP="00BD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153"/>
      <w:docPartObj>
        <w:docPartGallery w:val="Page Numbers (Bottom of Page)"/>
        <w:docPartUnique/>
      </w:docPartObj>
    </w:sdtPr>
    <w:sdtContent>
      <w:p w:rsidR="00BD5710" w:rsidRDefault="00CF0CDC">
        <w:pPr>
          <w:pStyle w:val="af0"/>
          <w:jc w:val="center"/>
        </w:pPr>
        <w:fldSimple w:instr=" PAGE   \* MERGEFORMAT ">
          <w:r w:rsidR="00A344CB">
            <w:rPr>
              <w:noProof/>
            </w:rPr>
            <w:t>4</w:t>
          </w:r>
        </w:fldSimple>
      </w:p>
    </w:sdtContent>
  </w:sdt>
  <w:p w:rsidR="00BD5710" w:rsidRDefault="00BD571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76" w:rsidRDefault="00A74A76" w:rsidP="00BD5710">
      <w:r>
        <w:separator/>
      </w:r>
    </w:p>
  </w:footnote>
  <w:footnote w:type="continuationSeparator" w:id="0">
    <w:p w:rsidR="00A74A76" w:rsidRDefault="00A74A76" w:rsidP="00BD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2C4"/>
    <w:multiLevelType w:val="hybridMultilevel"/>
    <w:tmpl w:val="FE8C0A80"/>
    <w:lvl w:ilvl="0" w:tplc="0419000D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C73462F"/>
    <w:multiLevelType w:val="hybridMultilevel"/>
    <w:tmpl w:val="7676F67C"/>
    <w:lvl w:ilvl="0" w:tplc="9FBA2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4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0A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E6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0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4A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B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AD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8F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3289"/>
    <w:multiLevelType w:val="multilevel"/>
    <w:tmpl w:val="91A26F4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27FA1"/>
    <w:multiLevelType w:val="hybridMultilevel"/>
    <w:tmpl w:val="64DE2F90"/>
    <w:lvl w:ilvl="0" w:tplc="76840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563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E8F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0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CF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F8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63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62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A8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E44B4"/>
    <w:multiLevelType w:val="hybridMultilevel"/>
    <w:tmpl w:val="D5B2C5D2"/>
    <w:lvl w:ilvl="0" w:tplc="7172A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02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8A6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EF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46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CCA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2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C3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6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537F"/>
    <w:multiLevelType w:val="hybridMultilevel"/>
    <w:tmpl w:val="E9A059C6"/>
    <w:lvl w:ilvl="0" w:tplc="0419000D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16CA6A" w:tentative="1">
      <w:start w:val="1"/>
      <w:numFmt w:val="lowerLetter"/>
      <w:lvlText w:val="%2."/>
      <w:lvlJc w:val="left"/>
      <w:pPr>
        <w:ind w:left="1113" w:hanging="360"/>
      </w:pPr>
    </w:lvl>
    <w:lvl w:ilvl="2" w:tplc="CC94C766" w:tentative="1">
      <w:start w:val="1"/>
      <w:numFmt w:val="lowerRoman"/>
      <w:lvlText w:val="%3."/>
      <w:lvlJc w:val="right"/>
      <w:pPr>
        <w:ind w:left="1833" w:hanging="180"/>
      </w:pPr>
    </w:lvl>
    <w:lvl w:ilvl="3" w:tplc="45BA72FE" w:tentative="1">
      <w:start w:val="1"/>
      <w:numFmt w:val="decimal"/>
      <w:lvlText w:val="%4."/>
      <w:lvlJc w:val="left"/>
      <w:pPr>
        <w:ind w:left="2553" w:hanging="360"/>
      </w:pPr>
    </w:lvl>
    <w:lvl w:ilvl="4" w:tplc="1642273E" w:tentative="1">
      <w:start w:val="1"/>
      <w:numFmt w:val="lowerLetter"/>
      <w:lvlText w:val="%5."/>
      <w:lvlJc w:val="left"/>
      <w:pPr>
        <w:ind w:left="3273" w:hanging="360"/>
      </w:pPr>
    </w:lvl>
    <w:lvl w:ilvl="5" w:tplc="EA4848F2" w:tentative="1">
      <w:start w:val="1"/>
      <w:numFmt w:val="lowerRoman"/>
      <w:lvlText w:val="%6."/>
      <w:lvlJc w:val="right"/>
      <w:pPr>
        <w:ind w:left="3993" w:hanging="180"/>
      </w:pPr>
    </w:lvl>
    <w:lvl w:ilvl="6" w:tplc="CB74CA5C" w:tentative="1">
      <w:start w:val="1"/>
      <w:numFmt w:val="decimal"/>
      <w:lvlText w:val="%7."/>
      <w:lvlJc w:val="left"/>
      <w:pPr>
        <w:ind w:left="4713" w:hanging="360"/>
      </w:pPr>
    </w:lvl>
    <w:lvl w:ilvl="7" w:tplc="A246C650" w:tentative="1">
      <w:start w:val="1"/>
      <w:numFmt w:val="lowerLetter"/>
      <w:lvlText w:val="%8."/>
      <w:lvlJc w:val="left"/>
      <w:pPr>
        <w:ind w:left="5433" w:hanging="360"/>
      </w:pPr>
    </w:lvl>
    <w:lvl w:ilvl="8" w:tplc="97040E7E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71B0364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C26884"/>
    <w:multiLevelType w:val="hybridMultilevel"/>
    <w:tmpl w:val="D4B60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B81A51"/>
    <w:multiLevelType w:val="hybridMultilevel"/>
    <w:tmpl w:val="0DFE4DDA"/>
    <w:lvl w:ilvl="0" w:tplc="E73466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822FC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7A5E6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E074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1586E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FC8DE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248B8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7A58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888C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55E17"/>
    <w:multiLevelType w:val="multilevel"/>
    <w:tmpl w:val="184A1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DA54A8D"/>
    <w:multiLevelType w:val="hybridMultilevel"/>
    <w:tmpl w:val="91866C96"/>
    <w:lvl w:ilvl="0" w:tplc="9F5C0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86B81"/>
    <w:multiLevelType w:val="hybridMultilevel"/>
    <w:tmpl w:val="FC26EC1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3DC01AD"/>
    <w:multiLevelType w:val="hybridMultilevel"/>
    <w:tmpl w:val="85BE47E8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3E"/>
    <w:rsid w:val="00017192"/>
    <w:rsid w:val="000316CE"/>
    <w:rsid w:val="001021E4"/>
    <w:rsid w:val="00123734"/>
    <w:rsid w:val="00164C09"/>
    <w:rsid w:val="002B5C3A"/>
    <w:rsid w:val="002D40D3"/>
    <w:rsid w:val="00445F3E"/>
    <w:rsid w:val="0045516B"/>
    <w:rsid w:val="0046147B"/>
    <w:rsid w:val="004721F7"/>
    <w:rsid w:val="004764DC"/>
    <w:rsid w:val="004A3D3D"/>
    <w:rsid w:val="004D4A99"/>
    <w:rsid w:val="00504EEB"/>
    <w:rsid w:val="005505B9"/>
    <w:rsid w:val="005651C9"/>
    <w:rsid w:val="005A3E53"/>
    <w:rsid w:val="005E0EDC"/>
    <w:rsid w:val="006479E4"/>
    <w:rsid w:val="007433ED"/>
    <w:rsid w:val="007C08F0"/>
    <w:rsid w:val="00900005"/>
    <w:rsid w:val="00903452"/>
    <w:rsid w:val="0092020C"/>
    <w:rsid w:val="00973BCF"/>
    <w:rsid w:val="009C2227"/>
    <w:rsid w:val="00A133AF"/>
    <w:rsid w:val="00A31E5C"/>
    <w:rsid w:val="00A33445"/>
    <w:rsid w:val="00A344CB"/>
    <w:rsid w:val="00A65111"/>
    <w:rsid w:val="00A74A76"/>
    <w:rsid w:val="00A962C6"/>
    <w:rsid w:val="00AE0AD9"/>
    <w:rsid w:val="00B82D0A"/>
    <w:rsid w:val="00BD5710"/>
    <w:rsid w:val="00CB71FA"/>
    <w:rsid w:val="00CC420B"/>
    <w:rsid w:val="00CF0CDC"/>
    <w:rsid w:val="00D90744"/>
    <w:rsid w:val="00DD6F22"/>
    <w:rsid w:val="00E51DAB"/>
    <w:rsid w:val="00EE2209"/>
    <w:rsid w:val="00F079EA"/>
    <w:rsid w:val="00FC1AB3"/>
    <w:rsid w:val="00FD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45F3E"/>
    <w:pPr>
      <w:keepNext/>
      <w:widowControl w:val="0"/>
      <w:autoSpaceDE w:val="0"/>
      <w:autoSpaceDN w:val="0"/>
      <w:spacing w:before="12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45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5F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F3E"/>
    <w:rPr>
      <w:color w:val="0000FF"/>
      <w:u w:val="single"/>
    </w:rPr>
  </w:style>
  <w:style w:type="paragraph" w:customStyle="1" w:styleId="normal">
    <w:name w:val="normal"/>
    <w:rsid w:val="00445F3E"/>
    <w:pPr>
      <w:spacing w:after="0"/>
    </w:pPr>
    <w:rPr>
      <w:rFonts w:ascii="Arial" w:eastAsia="Times New Roman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445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445F3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445F3E"/>
    <w:pPr>
      <w:shd w:val="clear" w:color="auto" w:fill="FFFFFF"/>
      <w:spacing w:before="5280" w:line="485" w:lineRule="exact"/>
      <w:ind w:hanging="480"/>
      <w:jc w:val="center"/>
    </w:pPr>
    <w:rPr>
      <w:rFonts w:cstheme="minorBidi"/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445F3E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445F3E"/>
    <w:pPr>
      <w:shd w:val="clear" w:color="auto" w:fill="FFFFFF"/>
      <w:spacing w:before="4080" w:line="480" w:lineRule="exact"/>
      <w:ind w:hanging="360"/>
      <w:jc w:val="center"/>
    </w:pPr>
    <w:rPr>
      <w:color w:val="000000"/>
      <w:sz w:val="27"/>
      <w:szCs w:val="27"/>
    </w:rPr>
  </w:style>
  <w:style w:type="character" w:customStyle="1" w:styleId="50">
    <w:name w:val="Основной текст (5) + Не курсив"/>
    <w:basedOn w:val="a0"/>
    <w:rsid w:val="00445F3E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45F3E"/>
    <w:pPr>
      <w:shd w:val="clear" w:color="auto" w:fill="FFFFFF"/>
      <w:spacing w:line="0" w:lineRule="atLeast"/>
      <w:ind w:hanging="360"/>
    </w:pPr>
    <w:rPr>
      <w:color w:val="000000"/>
    </w:rPr>
  </w:style>
  <w:style w:type="paragraph" w:styleId="a8">
    <w:name w:val="annotation text"/>
    <w:basedOn w:val="a"/>
    <w:link w:val="a9"/>
    <w:semiHidden/>
    <w:rsid w:val="00445F3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45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45F3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445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21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21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7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D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D57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D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79E4"/>
    <w:rPr>
      <w:color w:val="800080" w:themeColor="followedHyperlink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A651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65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4A99"/>
  </w:style>
  <w:style w:type="paragraph" w:customStyle="1" w:styleId="Default">
    <w:name w:val="Default"/>
    <w:rsid w:val="004D4A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4D4A99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uXUvlQhIZ1-Vb2gQoV4dOwLnFDQFgINn2FGNc3GY6LxUio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Cibina</cp:lastModifiedBy>
  <cp:revision>10</cp:revision>
  <cp:lastPrinted>2015-01-19T10:07:00Z</cp:lastPrinted>
  <dcterms:created xsi:type="dcterms:W3CDTF">2016-12-21T11:14:00Z</dcterms:created>
  <dcterms:modified xsi:type="dcterms:W3CDTF">2017-01-13T12:49:00Z</dcterms:modified>
</cp:coreProperties>
</file>