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DDE" w:rsidRPr="00E97A37" w:rsidRDefault="00F84DDE" w:rsidP="00E97A37">
      <w:pPr>
        <w:pStyle w:val="aa"/>
        <w:spacing w:before="5000"/>
        <w:rPr>
          <w:b/>
          <w:sz w:val="48"/>
          <w:szCs w:val="48"/>
        </w:rPr>
      </w:pPr>
      <w:bookmarkStart w:id="0" w:name="_GoBack"/>
      <w:bookmarkEnd w:id="0"/>
      <w:r w:rsidRPr="00E97A37">
        <w:rPr>
          <w:b/>
          <w:sz w:val="48"/>
          <w:szCs w:val="48"/>
        </w:rPr>
        <w:t>Инструкция</w:t>
      </w:r>
    </w:p>
    <w:p w:rsidR="00F84DDE" w:rsidRPr="00E97A37" w:rsidRDefault="00F84DDE" w:rsidP="00E97A37">
      <w:pPr>
        <w:pStyle w:val="aa"/>
        <w:rPr>
          <w:sz w:val="32"/>
          <w:szCs w:val="32"/>
        </w:rPr>
      </w:pPr>
      <w:r w:rsidRPr="00E97A37">
        <w:rPr>
          <w:sz w:val="32"/>
          <w:szCs w:val="32"/>
        </w:rPr>
        <w:t>по установке и настройке</w:t>
      </w:r>
      <w:r w:rsidR="00822444">
        <w:rPr>
          <w:sz w:val="32"/>
          <w:szCs w:val="32"/>
        </w:rPr>
        <w:t xml:space="preserve"> и использованию</w:t>
      </w:r>
      <w:r w:rsidRPr="00E97A37">
        <w:rPr>
          <w:sz w:val="32"/>
          <w:szCs w:val="32"/>
        </w:rPr>
        <w:t xml:space="preserve"> сервиса «IVC Dat</w:t>
      </w:r>
      <w:r w:rsidRPr="00E97A37">
        <w:rPr>
          <w:sz w:val="32"/>
          <w:szCs w:val="32"/>
          <w:lang w:val="en-US"/>
        </w:rPr>
        <w:t>a</w:t>
      </w:r>
      <w:r w:rsidRPr="00E97A37">
        <w:rPr>
          <w:sz w:val="32"/>
          <w:szCs w:val="32"/>
        </w:rPr>
        <w:t xml:space="preserve">Gate» </w:t>
      </w:r>
      <w:r w:rsidR="00822444">
        <w:rPr>
          <w:sz w:val="32"/>
          <w:szCs w:val="32"/>
        </w:rPr>
        <w:t>и АИСУ «Параграф» в части взаимодействия со СКУД и СОП</w:t>
      </w:r>
    </w:p>
    <w:p w:rsidR="00F84DDE" w:rsidRPr="00F84DDE" w:rsidRDefault="00F84DDE" w:rsidP="00E97A37">
      <w:pPr>
        <w:pStyle w:val="aa"/>
        <w:spacing w:before="6600"/>
      </w:pPr>
      <w:r w:rsidRPr="00F84DDE">
        <w:t>Петербургский Информационно-Внедренческий Центр</w:t>
      </w:r>
      <w:r w:rsidRPr="00F84DDE">
        <w:br/>
        <w:t xml:space="preserve">Санкт-Петербург </w:t>
      </w:r>
      <w:r w:rsidRPr="00F84DDE">
        <w:br/>
      </w:r>
      <w:r w:rsidRPr="00F84DDE">
        <w:rPr>
          <w:b/>
        </w:rPr>
        <w:t>2018</w:t>
      </w:r>
    </w:p>
    <w:p w:rsidR="007914C2" w:rsidRPr="0096085C" w:rsidRDefault="007914C2" w:rsidP="003A7F6C">
      <w:pPr>
        <w:jc w:val="both"/>
      </w:pPr>
      <w:r>
        <w:lastRenderedPageBreak/>
        <w:t>Сервис «</w:t>
      </w:r>
      <w:r>
        <w:rPr>
          <w:lang w:val="en-US"/>
        </w:rPr>
        <w:t>IVC</w:t>
      </w:r>
      <w:r w:rsidRPr="004127FD">
        <w:t xml:space="preserve"> </w:t>
      </w:r>
      <w:r>
        <w:rPr>
          <w:lang w:val="en-US"/>
        </w:rPr>
        <w:t>DataGate</w:t>
      </w:r>
      <w:r>
        <w:t>»</w:t>
      </w:r>
      <w:r w:rsidRPr="004127FD">
        <w:t xml:space="preserve"> </w:t>
      </w:r>
      <w:r>
        <w:t xml:space="preserve">в описываемой конфигурации предназначен для обмена данными с </w:t>
      </w:r>
      <w:r w:rsidR="00AC43BE">
        <w:t>системами оплаты питания и контроля и управления доступом (СОП, СКУД)</w:t>
      </w:r>
      <w:r>
        <w:t>.</w:t>
      </w:r>
      <w:r w:rsidR="00AC43BE">
        <w:t xml:space="preserve"> Имеющиеся настройки обменов данными с другими системами (в том числе с порталом «Петербургское образование») остаются неизменными.</w:t>
      </w:r>
    </w:p>
    <w:p w:rsidR="00914714" w:rsidRDefault="006073F4" w:rsidP="00CE4DC8">
      <w:pPr>
        <w:pStyle w:val="1"/>
        <w:ind w:firstLine="0"/>
      </w:pPr>
      <w:r>
        <w:t>Установка</w:t>
      </w:r>
      <w:r w:rsidR="00AC43BE">
        <w:t xml:space="preserve"> (обновление)</w:t>
      </w:r>
      <w:r>
        <w:t xml:space="preserve"> сервиса «</w:t>
      </w:r>
      <w:r>
        <w:rPr>
          <w:lang w:val="en-US"/>
        </w:rPr>
        <w:t>IVC</w:t>
      </w:r>
      <w:r>
        <w:t xml:space="preserve"> </w:t>
      </w:r>
      <w:r>
        <w:rPr>
          <w:lang w:val="en-US"/>
        </w:rPr>
        <w:t>DataGate</w:t>
      </w:r>
      <w:r>
        <w:t>»</w:t>
      </w:r>
    </w:p>
    <w:p w:rsidR="00CE4DC8" w:rsidRPr="00E5570B" w:rsidRDefault="00CE4DC8" w:rsidP="003A7F6C">
      <w:pPr>
        <w:jc w:val="both"/>
        <w:rPr>
          <w:color w:val="FF0000"/>
        </w:rPr>
      </w:pPr>
    </w:p>
    <w:p w:rsidR="006073F4" w:rsidRDefault="006073F4" w:rsidP="003A7F6C">
      <w:pPr>
        <w:jc w:val="both"/>
      </w:pPr>
      <w:r w:rsidRPr="006073F4">
        <w:rPr>
          <w:color w:val="FF0000"/>
        </w:rPr>
        <w:t>ВАЖНО!</w:t>
      </w:r>
      <w:r>
        <w:t xml:space="preserve"> Установку необходимо выполнять </w:t>
      </w:r>
      <w:r w:rsidR="001809F4">
        <w:t>на</w:t>
      </w:r>
      <w:r w:rsidR="001809F4" w:rsidRPr="00AE44AA">
        <w:t xml:space="preserve"> </w:t>
      </w:r>
      <w:r w:rsidR="001809F4">
        <w:t>компьютер</w:t>
      </w:r>
      <w:r w:rsidR="007914C2">
        <w:t xml:space="preserve">, на котором установлена действующая </w:t>
      </w:r>
      <w:r>
        <w:t>сервер</w:t>
      </w:r>
      <w:r w:rsidR="007914C2">
        <w:t>ная часть</w:t>
      </w:r>
      <w:r>
        <w:t xml:space="preserve"> АИСУ «Параграф». </w:t>
      </w:r>
    </w:p>
    <w:p w:rsidR="006073F4" w:rsidRPr="00CE4DC8" w:rsidRDefault="006073F4" w:rsidP="003A7F6C">
      <w:pPr>
        <w:jc w:val="both"/>
      </w:pPr>
      <w:r w:rsidRPr="006073F4">
        <w:rPr>
          <w:color w:val="FF0000"/>
        </w:rPr>
        <w:t>ВАЖНО!</w:t>
      </w:r>
      <w:r>
        <w:t xml:space="preserve"> Для взаимодействия с администратором через браузер, по умолчанию используется </w:t>
      </w:r>
      <w:r w:rsidR="00AC43BE">
        <w:t>80</w:t>
      </w:r>
      <w:r>
        <w:t>-ый порт</w:t>
      </w:r>
      <w:r w:rsidR="00AC43BE">
        <w:t>, для основного функционального взаимодействия используется 443-ий порт</w:t>
      </w:r>
      <w:r>
        <w:t>.</w:t>
      </w:r>
    </w:p>
    <w:p w:rsidR="00B66042" w:rsidRPr="00E92A24" w:rsidRDefault="00B66042" w:rsidP="00B66042">
      <w:pPr>
        <w:jc w:val="both"/>
      </w:pPr>
      <w:r w:rsidRPr="006073F4">
        <w:rPr>
          <w:color w:val="FF0000"/>
        </w:rPr>
        <w:t>ВАЖНО!</w:t>
      </w:r>
      <w:r>
        <w:t xml:space="preserve"> </w:t>
      </w:r>
      <w:r w:rsidR="007B7895">
        <w:t xml:space="preserve">Обновления сервиса </w:t>
      </w:r>
      <w:r w:rsidR="007B7895">
        <w:rPr>
          <w:lang w:val="en-US"/>
        </w:rPr>
        <w:t>DataGate</w:t>
      </w:r>
      <w:r w:rsidR="007B7895" w:rsidRPr="002C783B">
        <w:t xml:space="preserve"> </w:t>
      </w:r>
      <w:r w:rsidR="002C783B">
        <w:t xml:space="preserve">выполняются </w:t>
      </w:r>
      <w:r w:rsidR="002C783B" w:rsidRPr="00612F2F">
        <w:rPr>
          <w:b/>
          <w:u w:val="single"/>
        </w:rPr>
        <w:t>без удаления предыдущей версии программы</w:t>
      </w:r>
      <w:r w:rsidR="00E92A24" w:rsidRPr="00E92A24">
        <w:t xml:space="preserve">, </w:t>
      </w:r>
      <w:r w:rsidR="00E92A24">
        <w:t xml:space="preserve">за исключением обновления с версий </w:t>
      </w:r>
      <w:r w:rsidR="00E92A24">
        <w:rPr>
          <w:lang w:val="en-US"/>
        </w:rPr>
        <w:t>DataGate</w:t>
      </w:r>
      <w:r w:rsidR="00E92A24" w:rsidRPr="00E92A24">
        <w:t xml:space="preserve"> </w:t>
      </w:r>
      <w:r w:rsidR="00E92A24">
        <w:t>первого поколения</w:t>
      </w:r>
      <w:r w:rsidR="00E92A24" w:rsidRPr="00E92A24">
        <w:t xml:space="preserve">, </w:t>
      </w:r>
      <w:r w:rsidR="00E92A24">
        <w:t>выпущенных в 2016-2017 годах</w:t>
      </w:r>
      <w:r>
        <w:t>.</w:t>
      </w:r>
    </w:p>
    <w:p w:rsidR="007914C2" w:rsidRDefault="006073F4" w:rsidP="003A7F6C">
      <w:pPr>
        <w:jc w:val="both"/>
      </w:pPr>
      <w:r>
        <w:t>Для установки</w:t>
      </w:r>
      <w:r w:rsidR="007B7895" w:rsidRPr="007B7895">
        <w:t xml:space="preserve"> </w:t>
      </w:r>
      <w:r w:rsidR="007B7895">
        <w:t>или обновления</w:t>
      </w:r>
      <w:r>
        <w:t xml:space="preserve"> сервиса необходимо запустить инсталлятор </w:t>
      </w:r>
      <w:r w:rsidRPr="00644388">
        <w:rPr>
          <w:rStyle w:val="a8"/>
        </w:rPr>
        <w:t>Datagate_SVC_xxxx.exe</w:t>
      </w:r>
      <w:r>
        <w:t xml:space="preserve"> с правами администратора.</w:t>
      </w:r>
    </w:p>
    <w:p w:rsidR="00914714" w:rsidRPr="00141F7E" w:rsidRDefault="006073F4" w:rsidP="003A7F6C">
      <w:pPr>
        <w:jc w:val="both"/>
        <w:rPr>
          <w:rStyle w:val="a9"/>
        </w:rPr>
      </w:pPr>
      <w:r w:rsidRPr="00141F7E">
        <w:rPr>
          <w:rStyle w:val="a9"/>
        </w:rPr>
        <w:t xml:space="preserve">Для установки консольной версии сервиса устанавливается </w:t>
      </w:r>
      <w:r w:rsidRPr="007914C2">
        <w:rPr>
          <w:rStyle w:val="a9"/>
        </w:rPr>
        <w:t>Datagate_CS_xxxx.exe</w:t>
      </w:r>
      <w:r w:rsidR="007914C2" w:rsidRPr="007914C2">
        <w:rPr>
          <w:rStyle w:val="a9"/>
        </w:rPr>
        <w:t>.</w:t>
      </w:r>
      <w:r w:rsidR="007914C2" w:rsidRPr="00141F7E">
        <w:rPr>
          <w:rStyle w:val="a9"/>
        </w:rPr>
        <w:t xml:space="preserve"> Установка консольной версии требуется в отдельно оговариваемых случаях. Обратитесь к технической поддержке, если вы считаете, что она вам необходима</w:t>
      </w:r>
      <w:r w:rsidRPr="00141F7E">
        <w:rPr>
          <w:rStyle w:val="a9"/>
        </w:rPr>
        <w:t>.</w:t>
      </w:r>
      <w:r w:rsidR="007914C2" w:rsidRPr="00141F7E">
        <w:rPr>
          <w:rStyle w:val="a9"/>
        </w:rPr>
        <w:t xml:space="preserve"> </w:t>
      </w:r>
      <w:r w:rsidR="00914714" w:rsidRPr="00141F7E">
        <w:rPr>
          <w:rStyle w:val="a9"/>
        </w:rPr>
        <w:t xml:space="preserve">Если приложение устанавливается повторно (обновляется), перед началом установки </w:t>
      </w:r>
      <w:r w:rsidR="00EE43C6" w:rsidRPr="00141F7E">
        <w:rPr>
          <w:rStyle w:val="a9"/>
        </w:rPr>
        <w:t>консольной версии сервиса</w:t>
      </w:r>
      <w:r w:rsidR="00914714" w:rsidRPr="00141F7E">
        <w:rPr>
          <w:rStyle w:val="a9"/>
        </w:rPr>
        <w:t xml:space="preserve"> необходимо вручную закрыть работающее приложение</w:t>
      </w:r>
      <w:r w:rsidR="00EE43C6" w:rsidRPr="00141F7E">
        <w:rPr>
          <w:rStyle w:val="a9"/>
        </w:rPr>
        <w:t>.</w:t>
      </w:r>
    </w:p>
    <w:p w:rsidR="006073F4" w:rsidRPr="006073F4" w:rsidRDefault="006073F4" w:rsidP="003A7F6C">
      <w:pPr>
        <w:jc w:val="both"/>
      </w:pPr>
      <w:r w:rsidRPr="006073F4">
        <w:t>Если сервис «IVC DataGate» на компьютере не установлен, вы увидите первое окно мастера установки:</w:t>
      </w:r>
    </w:p>
    <w:p w:rsidR="00EE43C6" w:rsidRDefault="00EE43C6" w:rsidP="003A7F6C">
      <w:pPr>
        <w:pStyle w:val="aa"/>
        <w:jc w:val="both"/>
      </w:pPr>
      <w:r>
        <w:lastRenderedPageBreak/>
        <w:drawing>
          <wp:inline distT="0" distB="0" distL="0" distR="0" wp14:anchorId="3EDF1F0E" wp14:editId="10B733AE">
            <wp:extent cx="4752975" cy="3686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14" w:rsidRPr="008C4734" w:rsidRDefault="00644388" w:rsidP="003A7F6C">
      <w:pPr>
        <w:jc w:val="both"/>
      </w:pPr>
      <w:r>
        <w:t>П</w:t>
      </w:r>
      <w:r w:rsidR="00914714">
        <w:t>о</w:t>
      </w:r>
      <w:r>
        <w:t xml:space="preserve"> </w:t>
      </w:r>
      <w:r w:rsidR="00914714">
        <w:t>умолчанию</w:t>
      </w:r>
      <w:r w:rsidR="00914714" w:rsidRPr="00914714">
        <w:t xml:space="preserve"> </w:t>
      </w:r>
      <w:r>
        <w:t xml:space="preserve">для установки используется папка </w:t>
      </w:r>
      <w:r w:rsidR="00914714" w:rsidRPr="005A0898">
        <w:rPr>
          <w:rStyle w:val="a9"/>
        </w:rPr>
        <w:t>C:\Program Files\IVC\DataGate</w:t>
      </w:r>
      <w:r>
        <w:rPr>
          <w:rStyle w:val="a8"/>
        </w:rPr>
        <w:t xml:space="preserve"> </w:t>
      </w:r>
      <w:r w:rsidR="00914714" w:rsidRPr="00914714">
        <w:t>(</w:t>
      </w:r>
      <w:r w:rsidR="00914714" w:rsidRPr="005A0898">
        <w:rPr>
          <w:rStyle w:val="a9"/>
        </w:rPr>
        <w:t>C:\Program Files (x86)\IVC\DataGate</w:t>
      </w:r>
      <w:r w:rsidR="00914714" w:rsidRPr="00914714">
        <w:t xml:space="preserve"> </w:t>
      </w:r>
      <w:r w:rsidR="00914714">
        <w:t>для</w:t>
      </w:r>
      <w:r w:rsidR="00914714" w:rsidRPr="00914714">
        <w:t xml:space="preserve"> 64-</w:t>
      </w:r>
      <w:r w:rsidR="00914714">
        <w:t>разрядной</w:t>
      </w:r>
      <w:r w:rsidR="00914714" w:rsidRPr="00914714">
        <w:t xml:space="preserve"> </w:t>
      </w:r>
      <w:r w:rsidR="00914714">
        <w:t>ОС</w:t>
      </w:r>
      <w:r w:rsidR="00914714" w:rsidRPr="00914714">
        <w:t>)</w:t>
      </w:r>
      <w:r>
        <w:t>.</w:t>
      </w:r>
      <w:r w:rsidR="00914714" w:rsidRPr="00914714">
        <w:t xml:space="preserve"> </w:t>
      </w:r>
      <w:r>
        <w:t>При</w:t>
      </w:r>
      <w:r w:rsidR="00914714">
        <w:t xml:space="preserve"> необходимости</w:t>
      </w:r>
      <w:r>
        <w:t xml:space="preserve"> путь может быть</w:t>
      </w:r>
      <w:r w:rsidR="00914714">
        <w:t xml:space="preserve"> изменен</w:t>
      </w:r>
      <w:r w:rsidR="00914714" w:rsidRPr="00914714">
        <w:t>.</w:t>
      </w:r>
      <w:r>
        <w:t xml:space="preserve"> Выбрав папку установки, следует нажать кнопку «Далее».</w:t>
      </w:r>
    </w:p>
    <w:p w:rsidR="004B3430" w:rsidRDefault="004B3430" w:rsidP="003A7F6C">
      <w:pPr>
        <w:jc w:val="both"/>
      </w:pPr>
      <w:r>
        <w:t xml:space="preserve">Объем временных файлов для работы </w:t>
      </w:r>
      <w:r>
        <w:rPr>
          <w:lang w:val="en-US"/>
        </w:rPr>
        <w:t>Data</w:t>
      </w:r>
      <w:r w:rsidR="00EC4522">
        <w:rPr>
          <w:lang w:val="en-US"/>
        </w:rPr>
        <w:t>G</w:t>
      </w:r>
      <w:r>
        <w:rPr>
          <w:lang w:val="en-US"/>
        </w:rPr>
        <w:t>ate</w:t>
      </w:r>
      <w:r w:rsidRPr="004B3430">
        <w:t xml:space="preserve"> </w:t>
      </w:r>
      <w:r>
        <w:t xml:space="preserve">составляет </w:t>
      </w:r>
      <w:r w:rsidR="00EB4A1F">
        <w:t xml:space="preserve">до нескольких сотен </w:t>
      </w:r>
      <w:r>
        <w:t>Мбайт для хранения рабочих логов</w:t>
      </w:r>
      <w:r w:rsidRPr="004B3430">
        <w:t xml:space="preserve">, </w:t>
      </w:r>
      <w:r>
        <w:t>а также произвольный объем для хранения входящих и исходящих файлов обмена</w:t>
      </w:r>
      <w:r w:rsidR="00FD7EBE" w:rsidRPr="00FD7EBE">
        <w:t xml:space="preserve">, </w:t>
      </w:r>
      <w:r w:rsidR="00FD7EBE">
        <w:t>размер которого определяется конфигурационными настройками</w:t>
      </w:r>
      <w:r w:rsidR="00FD7EBE" w:rsidRPr="00FD7EBE">
        <w:t xml:space="preserve"> </w:t>
      </w:r>
      <w:r w:rsidR="00FD7EBE">
        <w:t>и характером передаваемых данных</w:t>
      </w:r>
      <w:r w:rsidR="00FD7EBE" w:rsidRPr="00860836">
        <w:t>.</w:t>
      </w:r>
    </w:p>
    <w:p w:rsidR="00EE43C6" w:rsidRDefault="00EE43C6" w:rsidP="003A7F6C">
      <w:pPr>
        <w:pStyle w:val="aa"/>
        <w:jc w:val="both"/>
      </w:pPr>
      <w:r>
        <w:drawing>
          <wp:inline distT="0" distB="0" distL="0" distR="0" wp14:anchorId="5F465AA6" wp14:editId="2910743D">
            <wp:extent cx="4752975" cy="3686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C6" w:rsidRDefault="00EE43C6" w:rsidP="003A7F6C">
      <w:pPr>
        <w:jc w:val="both"/>
      </w:pPr>
      <w:r>
        <w:lastRenderedPageBreak/>
        <w:t>Нажать «Далее».</w:t>
      </w:r>
    </w:p>
    <w:p w:rsidR="00EE43C6" w:rsidRDefault="00EE43C6" w:rsidP="003A7F6C">
      <w:pPr>
        <w:pStyle w:val="aa"/>
        <w:jc w:val="both"/>
      </w:pPr>
      <w:r>
        <w:drawing>
          <wp:inline distT="0" distB="0" distL="0" distR="0" wp14:anchorId="77480B25" wp14:editId="21E0731E">
            <wp:extent cx="4752975" cy="3686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C6" w:rsidRDefault="00EE43C6" w:rsidP="003A7F6C">
      <w:pPr>
        <w:jc w:val="both"/>
      </w:pPr>
      <w:r>
        <w:t>Нажать «Установить».</w:t>
      </w:r>
    </w:p>
    <w:p w:rsidR="00EE43C6" w:rsidRDefault="00EE43C6" w:rsidP="003A7F6C">
      <w:pPr>
        <w:pStyle w:val="aa"/>
        <w:jc w:val="both"/>
      </w:pPr>
      <w:r>
        <w:drawing>
          <wp:inline distT="0" distB="0" distL="0" distR="0" wp14:anchorId="3AAD164C" wp14:editId="1D3D37A1">
            <wp:extent cx="4752975" cy="3686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C6" w:rsidRPr="008C4734" w:rsidRDefault="00EE43C6" w:rsidP="003A7F6C">
      <w:pPr>
        <w:jc w:val="both"/>
      </w:pPr>
      <w:r>
        <w:t>Нажать «Завершить». Установка сервиса выполнена.</w:t>
      </w:r>
    </w:p>
    <w:p w:rsidR="008E450E" w:rsidRDefault="008E450E">
      <w:pPr>
        <w:ind w:firstLine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6"/>
          <w:szCs w:val="28"/>
        </w:rPr>
      </w:pPr>
      <w:r>
        <w:br w:type="page"/>
      </w:r>
    </w:p>
    <w:p w:rsidR="00470801" w:rsidRDefault="00470801" w:rsidP="00B66042">
      <w:pPr>
        <w:pStyle w:val="1"/>
        <w:ind w:firstLine="0"/>
        <w:jc w:val="both"/>
      </w:pPr>
      <w:r>
        <w:lastRenderedPageBreak/>
        <w:t>Установка драйвера считывателя карт</w:t>
      </w:r>
    </w:p>
    <w:p w:rsidR="00B66042" w:rsidRPr="00CE4DC8" w:rsidRDefault="00B66042" w:rsidP="003A7F6C">
      <w:pPr>
        <w:jc w:val="both"/>
      </w:pPr>
    </w:p>
    <w:p w:rsidR="00D7575F" w:rsidRPr="00977E4F" w:rsidRDefault="00D7575F" w:rsidP="003A7F6C">
      <w:pPr>
        <w:jc w:val="both"/>
      </w:pPr>
      <w:r>
        <w:t>Установка драйвера считывателя электронных карт выполняется только на том клиентском компьютере</w:t>
      </w:r>
      <w:r w:rsidRPr="00977E4F">
        <w:t xml:space="preserve">, </w:t>
      </w:r>
      <w:r>
        <w:t>с которого будет непосредственно выполняться работа с картами</w:t>
      </w:r>
      <w:r w:rsidRPr="00977E4F">
        <w:t xml:space="preserve">. </w:t>
      </w:r>
      <w:r>
        <w:t>Для установки требуются права администратора</w:t>
      </w:r>
      <w:r w:rsidRPr="00977E4F">
        <w:t>.</w:t>
      </w:r>
    </w:p>
    <w:p w:rsidR="00D7575F" w:rsidRPr="00977E4F" w:rsidRDefault="00D7575F" w:rsidP="003A7F6C">
      <w:pPr>
        <w:jc w:val="both"/>
      </w:pPr>
      <w:r>
        <w:t xml:space="preserve">Комплект файлов драйверов поставляется в архиве </w:t>
      </w:r>
      <w:r w:rsidRPr="00D7575F">
        <w:t>reader_driver_05_07_18.zip</w:t>
      </w:r>
      <w:r w:rsidRPr="00977E4F">
        <w:t xml:space="preserve">. </w:t>
      </w:r>
      <w:r>
        <w:t>Перед установкой драйверов</w:t>
      </w:r>
      <w:r w:rsidRPr="00977E4F">
        <w:t xml:space="preserve">, </w:t>
      </w:r>
      <w:r>
        <w:t>архив следует распаковать на локальный диск компьютера</w:t>
      </w:r>
      <w:r w:rsidRPr="00977E4F">
        <w:t>.</w:t>
      </w:r>
      <w:r>
        <w:t xml:space="preserve"> Архив содержит драйверы под операционные системы семейства </w:t>
      </w:r>
      <w:r>
        <w:rPr>
          <w:lang w:val="en-US"/>
        </w:rPr>
        <w:t>Microsoft</w:t>
      </w:r>
      <w:r w:rsidRPr="00977E4F">
        <w:t xml:space="preserve"> </w:t>
      </w:r>
      <w:r>
        <w:rPr>
          <w:lang w:val="en-US"/>
        </w:rPr>
        <w:t>Windows</w:t>
      </w:r>
      <w:r w:rsidRPr="00977E4F">
        <w:t xml:space="preserve">, </w:t>
      </w:r>
      <w:r>
        <w:t xml:space="preserve">начиная с </w:t>
      </w:r>
      <w:r>
        <w:rPr>
          <w:lang w:val="en-US"/>
        </w:rPr>
        <w:t>Windows XP</w:t>
      </w:r>
      <w:r w:rsidRPr="00977E4F">
        <w:t>.</w:t>
      </w:r>
    </w:p>
    <w:p w:rsidR="00D7575F" w:rsidRPr="00977E4F" w:rsidRDefault="00D7575F" w:rsidP="003A7F6C">
      <w:pPr>
        <w:jc w:val="both"/>
      </w:pPr>
      <w:r>
        <w:t>Для установки драйвера</w:t>
      </w:r>
      <w:r w:rsidRPr="00977E4F">
        <w:t xml:space="preserve">, </w:t>
      </w:r>
      <w:r>
        <w:t>открыть в распакованном из архива каталоге подкаталог</w:t>
      </w:r>
      <w:r w:rsidRPr="00977E4F">
        <w:t xml:space="preserve">, </w:t>
      </w:r>
      <w:r>
        <w:t xml:space="preserve">соответствующей операционной системе </w:t>
      </w:r>
      <w:r w:rsidR="00FE231C">
        <w:t>и</w:t>
      </w:r>
      <w:r w:rsidR="00FE231C" w:rsidRPr="00977E4F">
        <w:t xml:space="preserve"> </w:t>
      </w:r>
      <w:r>
        <w:t xml:space="preserve">разрядности </w:t>
      </w:r>
      <w:r w:rsidRPr="00977E4F">
        <w:t>(</w:t>
      </w:r>
      <w:r>
        <w:t xml:space="preserve">для 64-битной версии ОС </w:t>
      </w:r>
      <w:r w:rsidR="00FE231C">
        <w:t xml:space="preserve">использовать </w:t>
      </w:r>
      <w:r>
        <w:t>каталог</w:t>
      </w:r>
      <w:r w:rsidR="00FE231C">
        <w:t>и</w:t>
      </w:r>
      <w:r>
        <w:t xml:space="preserve"> </w:t>
      </w:r>
      <w:r w:rsidRPr="006E54CB">
        <w:t>“</w:t>
      </w:r>
      <w:r>
        <w:t>…</w:t>
      </w:r>
      <w:r>
        <w:rPr>
          <w:lang w:val="en-US"/>
        </w:rPr>
        <w:t>AMD</w:t>
      </w:r>
      <w:r w:rsidRPr="00977E4F">
        <w:t xml:space="preserve"> </w:t>
      </w:r>
      <w:r>
        <w:rPr>
          <w:lang w:val="en-US"/>
        </w:rPr>
        <w:t>x</w:t>
      </w:r>
      <w:r w:rsidRPr="00977E4F">
        <w:t>64</w:t>
      </w:r>
      <w:r w:rsidRPr="006E54CB">
        <w:t>”</w:t>
      </w:r>
      <w:r w:rsidRPr="00977E4F">
        <w:t xml:space="preserve">). </w:t>
      </w:r>
      <w:r>
        <w:t xml:space="preserve">Для </w:t>
      </w:r>
      <w:r>
        <w:rPr>
          <w:lang w:val="en-US"/>
        </w:rPr>
        <w:t>Windows</w:t>
      </w:r>
      <w:r w:rsidRPr="00977E4F">
        <w:t xml:space="preserve"> 7, 8.</w:t>
      </w:r>
      <w:r>
        <w:rPr>
          <w:lang w:val="en-US"/>
        </w:rPr>
        <w:t>X</w:t>
      </w:r>
      <w:r w:rsidRPr="00977E4F">
        <w:t xml:space="preserve">, 10 </w:t>
      </w:r>
      <w:r>
        <w:t xml:space="preserve">следует использовать драйвер от </w:t>
      </w:r>
      <w:r>
        <w:rPr>
          <w:lang w:val="en-US"/>
        </w:rPr>
        <w:t>Windows</w:t>
      </w:r>
      <w:r w:rsidRPr="00977E4F">
        <w:t xml:space="preserve"> 7.</w:t>
      </w:r>
      <w:r>
        <w:t xml:space="preserve"> Запустить из каталога файл установки </w:t>
      </w:r>
      <w:r w:rsidRPr="00977E4F">
        <w:rPr>
          <w:b/>
          <w:sz w:val="28"/>
          <w:lang w:val="en-US"/>
        </w:rPr>
        <w:t>dpinst</w:t>
      </w:r>
      <w:r w:rsidRPr="00977E4F">
        <w:rPr>
          <w:b/>
          <w:sz w:val="28"/>
        </w:rPr>
        <w:t>.</w:t>
      </w:r>
      <w:r w:rsidRPr="00977E4F">
        <w:rPr>
          <w:b/>
          <w:sz w:val="28"/>
          <w:lang w:val="en-US"/>
        </w:rPr>
        <w:t>exe</w:t>
      </w:r>
      <w:r w:rsidRPr="00977E4F">
        <w:t xml:space="preserve"> </w:t>
      </w:r>
      <w:r>
        <w:t>и дождаться завершения его работы</w:t>
      </w:r>
      <w:r w:rsidRPr="00977E4F">
        <w:t xml:space="preserve">, </w:t>
      </w:r>
      <w:r>
        <w:t>подтверждая по необходимости запросы операционной системы</w:t>
      </w:r>
      <w:r w:rsidRPr="00977E4F">
        <w:t>.</w:t>
      </w:r>
    </w:p>
    <w:p w:rsidR="00D7575F" w:rsidRPr="00CE4DC8" w:rsidRDefault="00FE231C" w:rsidP="003A7F6C">
      <w:pPr>
        <w:jc w:val="both"/>
      </w:pPr>
      <w:r w:rsidRPr="006073F4">
        <w:rPr>
          <w:color w:val="FF0000"/>
        </w:rPr>
        <w:t>ВАЖНО!</w:t>
      </w:r>
      <w:r>
        <w:t xml:space="preserve"> П</w:t>
      </w:r>
      <w:r w:rsidR="00D7575F">
        <w:t xml:space="preserve">ри установке не использовать папки с именем </w:t>
      </w:r>
      <w:r w:rsidR="00D7575F" w:rsidRPr="00977E4F">
        <w:t>“</w:t>
      </w:r>
      <w:r w:rsidR="00D7575F">
        <w:t>…</w:t>
      </w:r>
      <w:r w:rsidR="00D7575F">
        <w:rPr>
          <w:lang w:val="en-US"/>
        </w:rPr>
        <w:t>SHA</w:t>
      </w:r>
      <w:r w:rsidR="00D7575F" w:rsidRPr="00977E4F">
        <w:t xml:space="preserve">1”, </w:t>
      </w:r>
      <w:r w:rsidR="00D7575F">
        <w:t>которые содержат драйверы повышенной защищенности со дополнительным шифрованием</w:t>
      </w:r>
      <w:r w:rsidR="00D7575F" w:rsidRPr="00977E4F">
        <w:t>.</w:t>
      </w:r>
    </w:p>
    <w:p w:rsidR="00A20BA8" w:rsidRPr="004368A8" w:rsidRDefault="00A20BA8" w:rsidP="003A7F6C">
      <w:pPr>
        <w:jc w:val="both"/>
      </w:pPr>
      <w:r w:rsidRPr="006073F4">
        <w:rPr>
          <w:color w:val="FF0000"/>
        </w:rPr>
        <w:t>ВАЖНО!</w:t>
      </w:r>
      <w:r>
        <w:t xml:space="preserve"> Некоторые версии операционной системы </w:t>
      </w:r>
      <w:r>
        <w:rPr>
          <w:lang w:val="en-US"/>
        </w:rPr>
        <w:t>Windows</w:t>
      </w:r>
      <w:r w:rsidRPr="00A20BA8">
        <w:t xml:space="preserve"> 7 </w:t>
      </w:r>
      <w:r>
        <w:t>и установленных пакетов обновлений могут приводить к возникновению ошибок</w:t>
      </w:r>
      <w:r w:rsidR="00E12CBE">
        <w:t xml:space="preserve"> при установке драйвера</w:t>
      </w:r>
      <w:r w:rsidR="00623F70" w:rsidRPr="00623F70">
        <w:t xml:space="preserve">, </w:t>
      </w:r>
      <w:r w:rsidR="00623F70">
        <w:t xml:space="preserve">проявляющиеся </w:t>
      </w:r>
      <w:r w:rsidR="00902B79">
        <w:t>в виде сообщений об отсутствующей цифровой подписи драйвера</w:t>
      </w:r>
      <w:r w:rsidR="00902B79" w:rsidRPr="00775896">
        <w:t>,</w:t>
      </w:r>
      <w:r w:rsidR="00902B79">
        <w:t xml:space="preserve"> либо</w:t>
      </w:r>
      <w:r w:rsidR="00775896" w:rsidRPr="00775896">
        <w:t xml:space="preserve"> </w:t>
      </w:r>
      <w:r w:rsidR="00775896">
        <w:t>пиктограмме ошибок в диспетчере устройств напротив соответствующего устройства</w:t>
      </w:r>
      <w:r w:rsidRPr="00977E4F">
        <w:t>.</w:t>
      </w:r>
      <w:r w:rsidR="004368A8">
        <w:t xml:space="preserve"> В этом случае</w:t>
      </w:r>
      <w:r w:rsidR="004368A8" w:rsidRPr="004368A8">
        <w:t xml:space="preserve">, </w:t>
      </w:r>
      <w:r w:rsidR="004368A8">
        <w:t xml:space="preserve">следует установить </w:t>
      </w:r>
      <w:r w:rsidR="004368A8" w:rsidRPr="004368A8">
        <w:t>(</w:t>
      </w:r>
      <w:r w:rsidR="004368A8">
        <w:t>переустановить</w:t>
      </w:r>
      <w:r w:rsidR="004368A8" w:rsidRPr="004368A8">
        <w:t xml:space="preserve">) </w:t>
      </w:r>
      <w:r w:rsidR="004368A8">
        <w:t xml:space="preserve">пакеты обновления </w:t>
      </w:r>
      <w:r w:rsidR="004368A8" w:rsidRPr="004368A8">
        <w:t xml:space="preserve">KB3033929 и KB3035131 </w:t>
      </w:r>
      <w:r w:rsidR="004368A8">
        <w:t xml:space="preserve">с сайта </w:t>
      </w:r>
      <w:r w:rsidR="004368A8">
        <w:rPr>
          <w:lang w:val="en-US"/>
        </w:rPr>
        <w:t>Microsoft</w:t>
      </w:r>
      <w:r w:rsidR="004368A8" w:rsidRPr="004368A8">
        <w:t>.</w:t>
      </w:r>
    </w:p>
    <w:p w:rsidR="00D7575F" w:rsidRPr="00D7575F" w:rsidRDefault="00D7575F" w:rsidP="003A7F6C">
      <w:pPr>
        <w:jc w:val="both"/>
      </w:pPr>
      <w:r>
        <w:t>После завершения установки</w:t>
      </w:r>
      <w:r w:rsidRPr="00977E4F">
        <w:t xml:space="preserve">, </w:t>
      </w:r>
      <w:r>
        <w:t xml:space="preserve">подключить считыватель к порту </w:t>
      </w:r>
      <w:r>
        <w:rPr>
          <w:lang w:val="en-US"/>
        </w:rPr>
        <w:t>USB</w:t>
      </w:r>
      <w:r w:rsidRPr="00977E4F">
        <w:t xml:space="preserve">, </w:t>
      </w:r>
      <w:r>
        <w:t>и в диспетчере оборудования убедиться в появлении соответствующего устройства</w:t>
      </w:r>
      <w:r w:rsidR="00FE231C" w:rsidRPr="00977E4F">
        <w:t xml:space="preserve"> </w:t>
      </w:r>
      <w:r w:rsidR="00FE231C">
        <w:t xml:space="preserve">в разделе </w:t>
      </w:r>
      <w:r w:rsidR="00FE231C" w:rsidRPr="00977E4F">
        <w:t>“</w:t>
      </w:r>
      <w:r w:rsidR="00FE231C">
        <w:t>Устройства чтения смарт-карт</w:t>
      </w:r>
      <w:r w:rsidR="00FE231C" w:rsidRPr="00977E4F">
        <w:t>” (</w:t>
      </w:r>
      <w:r w:rsidR="00FE231C">
        <w:t xml:space="preserve">название приведено для ОС </w:t>
      </w:r>
      <w:r w:rsidR="00FE231C">
        <w:rPr>
          <w:lang w:val="en-US"/>
        </w:rPr>
        <w:t>Windows</w:t>
      </w:r>
      <w:r w:rsidR="00FE231C" w:rsidRPr="00977E4F">
        <w:t xml:space="preserve"> 10 </w:t>
      </w:r>
      <w:r w:rsidR="00FE231C">
        <w:t>и в других ОС может отличаться</w:t>
      </w:r>
      <w:r w:rsidR="00FE231C" w:rsidRPr="00977E4F">
        <w:t>)</w:t>
      </w:r>
      <w:r w:rsidRPr="00977E4F">
        <w:t>.</w:t>
      </w:r>
    </w:p>
    <w:p w:rsidR="00011EE4" w:rsidRPr="00B76279" w:rsidRDefault="005A0898" w:rsidP="008C140B">
      <w:pPr>
        <w:pStyle w:val="1"/>
        <w:ind w:firstLine="0"/>
      </w:pPr>
      <w:r w:rsidRPr="008C140B">
        <w:t>Настройка сервиса</w:t>
      </w:r>
      <w:r w:rsidR="00E741A3" w:rsidRPr="00B76279">
        <w:t xml:space="preserve"> </w:t>
      </w:r>
      <w:r w:rsidR="00E741A3">
        <w:rPr>
          <w:lang w:val="en-US"/>
        </w:rPr>
        <w:t>DataGate</w:t>
      </w:r>
    </w:p>
    <w:p w:rsidR="00655A1D" w:rsidRPr="00B76279" w:rsidRDefault="00655A1D" w:rsidP="005751D2">
      <w:pPr>
        <w:ind w:firstLine="0"/>
      </w:pPr>
    </w:p>
    <w:p w:rsidR="009E1053" w:rsidRPr="009E1053" w:rsidRDefault="009E1053" w:rsidP="008C140B">
      <w:pPr>
        <w:pStyle w:val="2"/>
        <w:ind w:firstLine="0"/>
        <w:jc w:val="left"/>
      </w:pPr>
      <w:r>
        <w:t xml:space="preserve">Проверка </w:t>
      </w:r>
      <w:r w:rsidR="00291F27">
        <w:t>работоспособности</w:t>
      </w:r>
      <w:r>
        <w:t xml:space="preserve"> сервиса</w:t>
      </w:r>
    </w:p>
    <w:p w:rsidR="008C140B" w:rsidRPr="00B76279" w:rsidRDefault="008C140B" w:rsidP="00F836BF"/>
    <w:p w:rsidR="00F84DDE" w:rsidRDefault="00F84DDE" w:rsidP="000404A1">
      <w:pPr>
        <w:jc w:val="both"/>
      </w:pPr>
      <w:r w:rsidRPr="00F84DDE">
        <w:t>Data</w:t>
      </w:r>
      <w:r w:rsidR="008C140B">
        <w:rPr>
          <w:lang w:val="en-US"/>
        </w:rPr>
        <w:t>G</w:t>
      </w:r>
      <w:r w:rsidRPr="00F84DDE">
        <w:t>ate</w:t>
      </w:r>
      <w:r w:rsidRPr="006934B7">
        <w:t xml:space="preserve"> </w:t>
      </w:r>
      <w:r>
        <w:t>будет автоматически запущен после инсталляции</w:t>
      </w:r>
      <w:r w:rsidRPr="006934B7">
        <w:t xml:space="preserve">, </w:t>
      </w:r>
      <w:r>
        <w:t>(консольная версия для начала работы требует запуска вручную)</w:t>
      </w:r>
      <w:r w:rsidRPr="00DE1CC0">
        <w:t>.</w:t>
      </w:r>
    </w:p>
    <w:p w:rsidR="009E1053" w:rsidRPr="009E1053" w:rsidRDefault="009E1053" w:rsidP="000404A1">
      <w:pPr>
        <w:jc w:val="both"/>
      </w:pPr>
      <w:r w:rsidRPr="009E1053">
        <w:t xml:space="preserve">Для </w:t>
      </w:r>
      <w:r>
        <w:t>того, чтобы убедиться, что сервис запущен в системе</w:t>
      </w:r>
      <w:r w:rsidRPr="009E1053">
        <w:t xml:space="preserve"> </w:t>
      </w:r>
      <w:r>
        <w:t xml:space="preserve">необходимо найти </w:t>
      </w:r>
      <w:r w:rsidRPr="009E1053">
        <w:t xml:space="preserve">в списке </w:t>
      </w:r>
      <w:r>
        <w:t xml:space="preserve">установленных в системе служб </w:t>
      </w:r>
      <w:r w:rsidRPr="009E1053">
        <w:t>службу с именем «</w:t>
      </w:r>
      <w:r w:rsidR="00AC43BE">
        <w:rPr>
          <w:lang w:val="en-US"/>
        </w:rPr>
        <w:t>DagateAppServ</w:t>
      </w:r>
      <w:r w:rsidR="00434586">
        <w:rPr>
          <w:lang w:val="en-US"/>
        </w:rPr>
        <w:t>er</w:t>
      </w:r>
      <w:r w:rsidRPr="009E1053">
        <w:t xml:space="preserve">».  </w:t>
      </w:r>
    </w:p>
    <w:p w:rsidR="007914C2" w:rsidRPr="00977E4F" w:rsidRDefault="009E1053" w:rsidP="000404A1">
      <w:pPr>
        <w:jc w:val="both"/>
      </w:pPr>
      <w:r w:rsidRPr="009E1053">
        <w:t xml:space="preserve">Если служба в списке </w:t>
      </w:r>
      <w:r>
        <w:t>отображается</w:t>
      </w:r>
      <w:r w:rsidRPr="009E1053">
        <w:t>, значит, сервис установ</w:t>
      </w:r>
      <w:r>
        <w:t>лен</w:t>
      </w:r>
      <w:r w:rsidRPr="009E1053">
        <w:t>.</w:t>
      </w:r>
      <w:r>
        <w:t xml:space="preserve"> </w:t>
      </w:r>
      <w:r w:rsidRPr="009E1053">
        <w:t>Если у службы «</w:t>
      </w:r>
      <w:r w:rsidR="00AC43BE">
        <w:rPr>
          <w:lang w:val="en-US"/>
        </w:rPr>
        <w:t>DagateAppServ</w:t>
      </w:r>
      <w:r w:rsidR="00434586">
        <w:rPr>
          <w:lang w:val="en-US"/>
        </w:rPr>
        <w:t>er</w:t>
      </w:r>
      <w:r w:rsidRPr="009E1053">
        <w:t>» в поле «Состояние» отображается «</w:t>
      </w:r>
      <w:r w:rsidR="00AC43BE">
        <w:t>Выполняется</w:t>
      </w:r>
      <w:r w:rsidRPr="009E1053">
        <w:t xml:space="preserve">», значит, </w:t>
      </w:r>
      <w:r>
        <w:t>сервис</w:t>
      </w:r>
      <w:r w:rsidRPr="009E1053">
        <w:t xml:space="preserve"> запущен корректно.</w:t>
      </w:r>
      <w:r w:rsidR="00B76279" w:rsidRPr="00B76279">
        <w:t xml:space="preserve"> </w:t>
      </w:r>
      <w:r w:rsidR="007914C2">
        <w:t>В противном случае обратитесь к технической поддержке.</w:t>
      </w:r>
    </w:p>
    <w:p w:rsidR="00FE231C" w:rsidRPr="00CE4DC8" w:rsidRDefault="00FE231C" w:rsidP="00C237BA">
      <w:pPr>
        <w:jc w:val="both"/>
      </w:pPr>
      <w:r w:rsidRPr="006073F4">
        <w:rPr>
          <w:color w:val="FF0000"/>
        </w:rPr>
        <w:lastRenderedPageBreak/>
        <w:t>ВАЖНО!</w:t>
      </w:r>
      <w:r>
        <w:t xml:space="preserve"> В ранних версиях </w:t>
      </w:r>
      <w:r>
        <w:rPr>
          <w:lang w:val="en-US"/>
        </w:rPr>
        <w:t>DataGate</w:t>
      </w:r>
      <w:r w:rsidRPr="00977E4F">
        <w:t xml:space="preserve"> </w:t>
      </w:r>
      <w:r>
        <w:t>использовалось другое наименование сервиса</w:t>
      </w:r>
      <w:r w:rsidRPr="00977E4F">
        <w:t xml:space="preserve">. </w:t>
      </w:r>
      <w:r>
        <w:t xml:space="preserve">Если вы обновляли </w:t>
      </w:r>
      <w:r>
        <w:rPr>
          <w:lang w:val="en-US"/>
        </w:rPr>
        <w:t>DataGate</w:t>
      </w:r>
      <w:r w:rsidRPr="00977E4F">
        <w:t xml:space="preserve"> 1.0, </w:t>
      </w:r>
      <w:r>
        <w:t>старый сервис может остаться в списке</w:t>
      </w:r>
      <w:r w:rsidRPr="00977E4F">
        <w:t xml:space="preserve"> </w:t>
      </w:r>
      <w:r>
        <w:t>после удаления старой версии</w:t>
      </w:r>
      <w:r w:rsidRPr="00977E4F">
        <w:t xml:space="preserve">, </w:t>
      </w:r>
      <w:r>
        <w:t>и должен пропасть после очередной перезагрузки</w:t>
      </w:r>
      <w:r w:rsidRPr="00977E4F">
        <w:t xml:space="preserve">. </w:t>
      </w:r>
    </w:p>
    <w:p w:rsidR="00417B12" w:rsidRPr="000E1DCE" w:rsidRDefault="00417B12" w:rsidP="00C237BA">
      <w:pPr>
        <w:jc w:val="both"/>
      </w:pPr>
      <w:r w:rsidRPr="006073F4">
        <w:rPr>
          <w:color w:val="FF0000"/>
        </w:rPr>
        <w:t>ВАЖНО!</w:t>
      </w:r>
      <w:r w:rsidR="00C027D4">
        <w:t xml:space="preserve"> В текущей версии </w:t>
      </w:r>
      <w:r w:rsidR="00C027D4">
        <w:rPr>
          <w:lang w:val="en-US"/>
        </w:rPr>
        <w:t>DataGate</w:t>
      </w:r>
      <w:r w:rsidR="00C027D4" w:rsidRPr="00C027D4">
        <w:t xml:space="preserve">, </w:t>
      </w:r>
      <w:r w:rsidR="00C027D4">
        <w:t>работающей совместно с базой данных Параграф</w:t>
      </w:r>
      <w:r w:rsidR="00C027D4" w:rsidRPr="00C027D4">
        <w:t xml:space="preserve">, </w:t>
      </w:r>
      <w:r w:rsidR="00C027D4">
        <w:t xml:space="preserve">при изменении пароля </w:t>
      </w:r>
      <w:r w:rsidR="003C413A">
        <w:t xml:space="preserve">администратора </w:t>
      </w:r>
      <w:r w:rsidR="00C027D4">
        <w:t>или настроек</w:t>
      </w:r>
      <w:r w:rsidR="003C413A">
        <w:t xml:space="preserve"> программы через веб-интерфейс</w:t>
      </w:r>
      <w:r w:rsidR="00C237BA">
        <w:t>, возможна ситуация</w:t>
      </w:r>
      <w:r w:rsidR="00C237BA" w:rsidRPr="00C237BA">
        <w:t xml:space="preserve">, </w:t>
      </w:r>
      <w:r w:rsidR="00C237BA">
        <w:t>что сервис не сможет запуститься</w:t>
      </w:r>
      <w:r w:rsidR="00354501" w:rsidRPr="00354501">
        <w:t xml:space="preserve">, </w:t>
      </w:r>
      <w:r w:rsidR="00354501">
        <w:t>если</w:t>
      </w:r>
      <w:r w:rsidR="00354501" w:rsidRPr="00354501">
        <w:t xml:space="preserve"> </w:t>
      </w:r>
      <w:r w:rsidR="00354501">
        <w:t xml:space="preserve">на момент его запуска СУБД </w:t>
      </w:r>
      <w:r w:rsidR="00354501">
        <w:rPr>
          <w:lang w:val="en-US"/>
        </w:rPr>
        <w:t>Firebird</w:t>
      </w:r>
      <w:r w:rsidR="00354501" w:rsidRPr="00354501">
        <w:t xml:space="preserve"> </w:t>
      </w:r>
      <w:r w:rsidR="00354501">
        <w:t>еще не будет запущена</w:t>
      </w:r>
      <w:r w:rsidR="00354501" w:rsidRPr="00354501">
        <w:t>.</w:t>
      </w:r>
      <w:r w:rsidR="00354501">
        <w:t xml:space="preserve"> Если соответствующее сообщение будет обнаружено в лог-файле</w:t>
      </w:r>
      <w:r w:rsidR="00354501" w:rsidRPr="00354501">
        <w:t xml:space="preserve"> 0000.</w:t>
      </w:r>
      <w:r w:rsidR="00354501">
        <w:rPr>
          <w:lang w:val="en-US"/>
        </w:rPr>
        <w:t>log</w:t>
      </w:r>
      <w:r w:rsidR="00354501" w:rsidRPr="00354501">
        <w:t xml:space="preserve">, </w:t>
      </w:r>
      <w:r w:rsidR="00354501">
        <w:t xml:space="preserve">следует проверить настроечный файл </w:t>
      </w:r>
      <w:r w:rsidR="00354501">
        <w:rPr>
          <w:lang w:val="en-US"/>
        </w:rPr>
        <w:t>settings</w:t>
      </w:r>
      <w:r w:rsidR="00354501" w:rsidRPr="00354501">
        <w:t>.</w:t>
      </w:r>
      <w:r w:rsidR="00354501">
        <w:rPr>
          <w:lang w:val="en-US"/>
        </w:rPr>
        <w:t>ini</w:t>
      </w:r>
      <w:r w:rsidR="00354501" w:rsidRPr="00354501">
        <w:t xml:space="preserve"> </w:t>
      </w:r>
      <w:r w:rsidR="00354501">
        <w:t xml:space="preserve">в каталоге </w:t>
      </w:r>
      <w:r w:rsidR="00354501">
        <w:rPr>
          <w:lang w:val="en-US"/>
        </w:rPr>
        <w:t>DataGate</w:t>
      </w:r>
      <w:r w:rsidR="00354501" w:rsidRPr="00354501">
        <w:t xml:space="preserve">, </w:t>
      </w:r>
      <w:r w:rsidR="00354501">
        <w:t xml:space="preserve">и удалить в нем строку </w:t>
      </w:r>
      <w:r w:rsidR="00354501">
        <w:rPr>
          <w:lang w:val="en-US"/>
        </w:rPr>
        <w:t>MasterDB</w:t>
      </w:r>
      <w:r w:rsidR="00354501" w:rsidRPr="00354501">
        <w:t>=…</w:t>
      </w:r>
      <w:r w:rsidR="000020B1" w:rsidRPr="000020B1">
        <w:t xml:space="preserve">, </w:t>
      </w:r>
      <w:r w:rsidR="000020B1">
        <w:t>после чего запустить сервис вручную</w:t>
      </w:r>
      <w:r w:rsidR="000020B1" w:rsidRPr="000E1DCE">
        <w:t>.</w:t>
      </w:r>
    </w:p>
    <w:p w:rsidR="009E1053" w:rsidRPr="009E1053" w:rsidRDefault="00AC43BE" w:rsidP="009E1053">
      <w:pPr>
        <w:pStyle w:val="aa"/>
      </w:pPr>
      <w:r>
        <w:drawing>
          <wp:inline distT="0" distB="0" distL="0" distR="0" wp14:anchorId="508BE30B" wp14:editId="219208BF">
            <wp:extent cx="5940425" cy="42652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1053">
        <w:t xml:space="preserve"> </w:t>
      </w:r>
    </w:p>
    <w:p w:rsidR="009E1053" w:rsidRPr="00CE4DC8" w:rsidRDefault="000E1DCE" w:rsidP="00890D51">
      <w:pPr>
        <w:pStyle w:val="2"/>
        <w:ind w:firstLine="0"/>
        <w:jc w:val="left"/>
      </w:pPr>
      <w:r>
        <w:t>Первоначальная настройка</w:t>
      </w:r>
    </w:p>
    <w:p w:rsidR="00890D51" w:rsidRPr="00CE4DC8" w:rsidRDefault="00890D51" w:rsidP="00F836BF"/>
    <w:p w:rsidR="000F00B6" w:rsidRPr="00855699" w:rsidRDefault="00AC43BE" w:rsidP="001A3C89">
      <w:pPr>
        <w:jc w:val="both"/>
      </w:pPr>
      <w:r>
        <w:t xml:space="preserve">После </w:t>
      </w:r>
      <w:r w:rsidR="005A0898">
        <w:t xml:space="preserve">установки </w:t>
      </w:r>
      <w:r w:rsidR="005A0898" w:rsidRPr="00F84DDE">
        <w:t>Data</w:t>
      </w:r>
      <w:r w:rsidR="00890D51">
        <w:rPr>
          <w:lang w:val="en-US"/>
        </w:rPr>
        <w:t>G</w:t>
      </w:r>
      <w:r w:rsidR="005A0898" w:rsidRPr="00F84DDE">
        <w:t>ate</w:t>
      </w:r>
      <w:r w:rsidR="005A0898" w:rsidRPr="008310E4">
        <w:t xml:space="preserve">, </w:t>
      </w:r>
      <w:r w:rsidR="005A0898">
        <w:t>необходимо выполнить настройку системных параметров</w:t>
      </w:r>
      <w:r w:rsidR="005A0898" w:rsidRPr="00CC021A">
        <w:t>.</w:t>
      </w:r>
      <w:r w:rsidR="001A3C89" w:rsidRPr="001A3C89">
        <w:t xml:space="preserve"> </w:t>
      </w:r>
      <w:r w:rsidR="001A3C89">
        <w:t xml:space="preserve">Эта операция выполняется однократно при первой установке </w:t>
      </w:r>
      <w:r w:rsidR="001A3C89">
        <w:rPr>
          <w:lang w:val="en-US"/>
        </w:rPr>
        <w:t>DataGate</w:t>
      </w:r>
      <w:r w:rsidR="001A3C89" w:rsidRPr="001A3C89">
        <w:t xml:space="preserve">. </w:t>
      </w:r>
      <w:r w:rsidR="001A3C89">
        <w:t>В дальнейшем</w:t>
      </w:r>
      <w:r w:rsidR="001A3C89" w:rsidRPr="001A3C89">
        <w:t xml:space="preserve">, </w:t>
      </w:r>
      <w:r w:rsidR="001A3C89">
        <w:t xml:space="preserve">при обновлении </w:t>
      </w:r>
      <w:r w:rsidR="001A3C89">
        <w:rPr>
          <w:lang w:val="en-US"/>
        </w:rPr>
        <w:t>DataGate</w:t>
      </w:r>
      <w:r w:rsidR="001A3C89" w:rsidRPr="001A3C89">
        <w:t xml:space="preserve">, </w:t>
      </w:r>
      <w:r w:rsidR="001A3C89">
        <w:t>все настройки сохраняются</w:t>
      </w:r>
      <w:r w:rsidR="00855699" w:rsidRPr="00855699">
        <w:t xml:space="preserve"> </w:t>
      </w:r>
      <w:r w:rsidR="00855699">
        <w:t xml:space="preserve">в файле </w:t>
      </w:r>
      <w:r w:rsidR="00855699">
        <w:rPr>
          <w:lang w:val="en-US"/>
        </w:rPr>
        <w:t>settings</w:t>
      </w:r>
      <w:r w:rsidR="00855699" w:rsidRPr="00855699">
        <w:t>.</w:t>
      </w:r>
      <w:r w:rsidR="00855699">
        <w:rPr>
          <w:lang w:val="en-US"/>
        </w:rPr>
        <w:t>ini</w:t>
      </w:r>
      <w:r w:rsidR="00855699" w:rsidRPr="00855699">
        <w:t>,</w:t>
      </w:r>
      <w:r w:rsidR="001A3C89">
        <w:t xml:space="preserve"> и операцию повторять не требуется</w:t>
      </w:r>
      <w:r w:rsidR="001A3C89" w:rsidRPr="00855699">
        <w:t>.</w:t>
      </w:r>
    </w:p>
    <w:p w:rsidR="002C0249" w:rsidRPr="008C4734" w:rsidRDefault="002C0249" w:rsidP="00890D51">
      <w:pPr>
        <w:jc w:val="both"/>
      </w:pPr>
      <w:r>
        <w:t xml:space="preserve">Для работы с </w:t>
      </w:r>
      <w:r w:rsidR="00EE43C6">
        <w:t>сервисом</w:t>
      </w:r>
      <w:r w:rsidR="0078073E" w:rsidRPr="0078073E">
        <w:t xml:space="preserve">, </w:t>
      </w:r>
      <w:r w:rsidR="0078073E">
        <w:t xml:space="preserve">необходимо </w:t>
      </w:r>
      <w:r w:rsidR="00BB6D3A">
        <w:t xml:space="preserve">в </w:t>
      </w:r>
      <w:r w:rsidR="00EE43C6">
        <w:t>адресной строке веб-браузера ввести</w:t>
      </w:r>
      <w:r w:rsidR="00BB6D3A">
        <w:t xml:space="preserve"> </w:t>
      </w:r>
      <w:r w:rsidR="00BB6D3A">
        <w:rPr>
          <w:lang w:val="en-US"/>
        </w:rPr>
        <w:t>ip</w:t>
      </w:r>
      <w:r w:rsidR="00BB6D3A" w:rsidRPr="00BB6D3A">
        <w:t>-</w:t>
      </w:r>
      <w:r w:rsidR="00BB6D3A">
        <w:t>адрес компьютера</w:t>
      </w:r>
      <w:r w:rsidR="00EE43C6">
        <w:t>, на котором установлен сервис.</w:t>
      </w:r>
      <w:r w:rsidR="004B77B2">
        <w:t xml:space="preserve"> Для запуска на текущем компьютере используется адрес </w:t>
      </w:r>
      <w:r w:rsidR="004B77B2" w:rsidRPr="004B77B2">
        <w:rPr>
          <w:rStyle w:val="a9"/>
        </w:rPr>
        <w:t>127.0.0.1</w:t>
      </w:r>
      <w:r w:rsidR="004B77B2" w:rsidRPr="004B77B2">
        <w:t xml:space="preserve"> </w:t>
      </w:r>
      <w:r w:rsidR="004B77B2">
        <w:t xml:space="preserve">или </w:t>
      </w:r>
      <w:r w:rsidR="004B77B2" w:rsidRPr="004B77B2">
        <w:rPr>
          <w:rStyle w:val="a9"/>
        </w:rPr>
        <w:t>localhost</w:t>
      </w:r>
      <w:r w:rsidR="004B77B2">
        <w:t xml:space="preserve">. </w:t>
      </w:r>
      <w:r w:rsidR="00AC43BE">
        <w:t>(По умолчанию использую</w:t>
      </w:r>
      <w:r w:rsidR="00EE43C6">
        <w:t>тся порт</w:t>
      </w:r>
      <w:r w:rsidR="00AC43BE">
        <w:t>ы</w:t>
      </w:r>
      <w:r w:rsidR="00EE43C6">
        <w:t xml:space="preserve"> 80</w:t>
      </w:r>
      <w:r w:rsidR="00AC43BE">
        <w:t xml:space="preserve"> и 443, которые</w:t>
      </w:r>
      <w:r w:rsidR="00EE43C6">
        <w:t xml:space="preserve"> не требуется указывать явно.</w:t>
      </w:r>
      <w:r w:rsidR="007F1CBE" w:rsidRPr="007F1CBE">
        <w:t xml:space="preserve"> </w:t>
      </w:r>
      <w:r w:rsidR="00EE43C6">
        <w:t>И</w:t>
      </w:r>
      <w:r w:rsidR="007A42D2">
        <w:t>зменения</w:t>
      </w:r>
      <w:r w:rsidR="00957C0C" w:rsidRPr="00957C0C">
        <w:t xml:space="preserve"> </w:t>
      </w:r>
      <w:r w:rsidR="00EE43C6">
        <w:t xml:space="preserve">системных настроек производятся в файле конфигурации </w:t>
      </w:r>
      <w:r w:rsidR="00EE43C6" w:rsidRPr="004B77B2">
        <w:rPr>
          <w:rStyle w:val="a9"/>
        </w:rPr>
        <w:t>settings.ini</w:t>
      </w:r>
      <w:r w:rsidR="00EE43C6">
        <w:t xml:space="preserve"> </w:t>
      </w:r>
      <w:r w:rsidR="00AC43BE">
        <w:t xml:space="preserve">и </w:t>
      </w:r>
      <w:r w:rsidR="00AC43BE" w:rsidRPr="00AC43BE">
        <w:rPr>
          <w:rStyle w:val="a9"/>
        </w:rPr>
        <w:t>base.</w:t>
      </w:r>
      <w:r w:rsidR="00AC43BE">
        <w:rPr>
          <w:rStyle w:val="a9"/>
          <w:lang w:val="en-US"/>
        </w:rPr>
        <w:t>ini</w:t>
      </w:r>
      <w:r w:rsidR="00AC43BE" w:rsidRPr="00AC43BE">
        <w:t xml:space="preserve"> </w:t>
      </w:r>
      <w:r w:rsidR="00EE43C6">
        <w:t xml:space="preserve">подробнее в разделе </w:t>
      </w:r>
      <w:r w:rsidR="00EE43C6" w:rsidRPr="003A6F36">
        <w:rPr>
          <w:rStyle w:val="a9"/>
        </w:rPr>
        <w:t>«</w:t>
      </w:r>
      <w:r w:rsidR="006A10D4" w:rsidRPr="003A6F36">
        <w:rPr>
          <w:rStyle w:val="a9"/>
        </w:rPr>
        <w:fldChar w:fldCharType="begin"/>
      </w:r>
      <w:r w:rsidR="003A6F36" w:rsidRPr="003A6F36">
        <w:rPr>
          <w:rStyle w:val="a9"/>
        </w:rPr>
        <w:instrText xml:space="preserve"> REF _Ref509243218 \h </w:instrText>
      </w:r>
      <w:r w:rsidR="003A6F36">
        <w:rPr>
          <w:rStyle w:val="a9"/>
        </w:rPr>
        <w:instrText xml:space="preserve"> \* MERGEFORMAT </w:instrText>
      </w:r>
      <w:r w:rsidR="006A10D4" w:rsidRPr="003A6F36">
        <w:rPr>
          <w:rStyle w:val="a9"/>
        </w:rPr>
      </w:r>
      <w:r w:rsidR="006A10D4" w:rsidRPr="003A6F36">
        <w:rPr>
          <w:rStyle w:val="a9"/>
        </w:rPr>
        <w:fldChar w:fldCharType="separate"/>
      </w:r>
      <w:r w:rsidR="000A6D77" w:rsidRPr="000A6D77">
        <w:rPr>
          <w:rStyle w:val="a9"/>
        </w:rPr>
        <w:t>Настройка системных параметров DataGate</w:t>
      </w:r>
      <w:r w:rsidR="006A10D4" w:rsidRPr="003A6F36">
        <w:rPr>
          <w:rStyle w:val="a9"/>
        </w:rPr>
        <w:fldChar w:fldCharType="end"/>
      </w:r>
      <w:r w:rsidR="00EE43C6" w:rsidRPr="003A6F36">
        <w:rPr>
          <w:rStyle w:val="a9"/>
        </w:rPr>
        <w:t>»</w:t>
      </w:r>
      <w:r w:rsidR="007F1CBE" w:rsidRPr="007F1CBE">
        <w:t>).</w:t>
      </w:r>
    </w:p>
    <w:p w:rsidR="00011EE4" w:rsidRPr="00BB6D3A" w:rsidRDefault="00795230" w:rsidP="00475460">
      <w:pPr>
        <w:pStyle w:val="aa"/>
      </w:pPr>
      <w:r>
        <w:lastRenderedPageBreak/>
        <w:drawing>
          <wp:inline distT="0" distB="0" distL="0" distR="0" wp14:anchorId="7A664280" wp14:editId="401234C4">
            <wp:extent cx="5940425" cy="566023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6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50B" w:rsidRPr="00434586" w:rsidRDefault="00264BC2" w:rsidP="0062202F">
      <w:pPr>
        <w:jc w:val="both"/>
      </w:pPr>
      <w:r>
        <w:t>Введите имя пользователя и пароль</w:t>
      </w:r>
      <w:r w:rsidRPr="00A4727F">
        <w:t xml:space="preserve">, </w:t>
      </w:r>
      <w:r w:rsidR="00776949">
        <w:t xml:space="preserve">нажать </w:t>
      </w:r>
      <w:r w:rsidR="004B77B2">
        <w:t>«</w:t>
      </w:r>
      <w:r w:rsidR="00776949">
        <w:t>Войти в систему</w:t>
      </w:r>
      <w:r w:rsidR="004B77B2">
        <w:t>»</w:t>
      </w:r>
      <w:r w:rsidR="00776949" w:rsidRPr="00776949">
        <w:t xml:space="preserve">. </w:t>
      </w:r>
      <w:r w:rsidR="00776949">
        <w:t xml:space="preserve">Функция </w:t>
      </w:r>
      <w:r w:rsidR="004B77B2">
        <w:t>«</w:t>
      </w:r>
      <w:r w:rsidR="00776949">
        <w:t>Зарегистрироваться</w:t>
      </w:r>
      <w:r w:rsidR="004B77B2">
        <w:t>»</w:t>
      </w:r>
      <w:r w:rsidR="00776949">
        <w:t xml:space="preserve"> в текущей версии </w:t>
      </w:r>
      <w:r w:rsidR="00776949" w:rsidRPr="00F836BF">
        <w:t>Data</w:t>
      </w:r>
      <w:r w:rsidR="00434586">
        <w:rPr>
          <w:lang w:val="en-US"/>
        </w:rPr>
        <w:t>G</w:t>
      </w:r>
      <w:r w:rsidR="00776949" w:rsidRPr="00F836BF">
        <w:t>ate</w:t>
      </w:r>
      <w:r w:rsidR="00776949" w:rsidRPr="00776949">
        <w:t xml:space="preserve"> </w:t>
      </w:r>
      <w:r w:rsidR="00776949">
        <w:t>не поддерживается</w:t>
      </w:r>
      <w:r w:rsidR="00776949" w:rsidRPr="00165F6C">
        <w:t>.</w:t>
      </w:r>
      <w:r w:rsidR="00F836BF">
        <w:t xml:space="preserve"> </w:t>
      </w:r>
    </w:p>
    <w:p w:rsidR="00860836" w:rsidRPr="00CE4DC8" w:rsidRDefault="0044350B" w:rsidP="0044350B">
      <w:pPr>
        <w:jc w:val="both"/>
        <w:rPr>
          <w:iCs/>
        </w:rPr>
      </w:pPr>
      <w:r w:rsidRPr="006073F4">
        <w:rPr>
          <w:color w:val="FF0000"/>
        </w:rPr>
        <w:t>ВАЖНО!</w:t>
      </w:r>
      <w:r>
        <w:t xml:space="preserve"> </w:t>
      </w:r>
      <w:r w:rsidR="00F836BF">
        <w:t xml:space="preserve">По умолчанию </w:t>
      </w:r>
      <w:r>
        <w:t xml:space="preserve">после установки </w:t>
      </w:r>
      <w:r w:rsidR="00F836BF">
        <w:t xml:space="preserve">используются логин/пароль </w:t>
      </w:r>
      <w:r w:rsidR="00F836BF" w:rsidRPr="00F836BF">
        <w:rPr>
          <w:i/>
          <w:iCs/>
        </w:rPr>
        <w:t>admin/admin</w:t>
      </w:r>
      <w:r w:rsidRPr="0044350B">
        <w:rPr>
          <w:iCs/>
        </w:rPr>
        <w:t xml:space="preserve">. </w:t>
      </w:r>
      <w:r>
        <w:rPr>
          <w:iCs/>
        </w:rPr>
        <w:t xml:space="preserve">Эти настройки </w:t>
      </w:r>
      <w:r w:rsidRPr="0044350B">
        <w:rPr>
          <w:iCs/>
        </w:rPr>
        <w:t>(</w:t>
      </w:r>
      <w:r>
        <w:rPr>
          <w:iCs/>
        </w:rPr>
        <w:t>как минимум</w:t>
      </w:r>
      <w:r w:rsidRPr="0044350B">
        <w:rPr>
          <w:iCs/>
        </w:rPr>
        <w:t xml:space="preserve">, </w:t>
      </w:r>
      <w:r>
        <w:rPr>
          <w:iCs/>
        </w:rPr>
        <w:t>пароль</w:t>
      </w:r>
      <w:r w:rsidRPr="0044350B">
        <w:rPr>
          <w:iCs/>
        </w:rPr>
        <w:t xml:space="preserve">) </w:t>
      </w:r>
      <w:r>
        <w:rPr>
          <w:iCs/>
        </w:rPr>
        <w:t>необходимо изменить немедленно после установки</w:t>
      </w:r>
      <w:r w:rsidR="004D4CB1" w:rsidRPr="004D4CB1">
        <w:rPr>
          <w:iCs/>
        </w:rPr>
        <w:t xml:space="preserve"> (</w:t>
      </w:r>
      <w:r w:rsidR="004D4CB1">
        <w:rPr>
          <w:iCs/>
        </w:rPr>
        <w:t>см</w:t>
      </w:r>
      <w:r w:rsidR="004D4CB1" w:rsidRPr="004D4CB1">
        <w:rPr>
          <w:iCs/>
        </w:rPr>
        <w:t xml:space="preserve">. </w:t>
      </w:r>
      <w:r w:rsidR="004D4CB1">
        <w:rPr>
          <w:iCs/>
        </w:rPr>
        <w:t>далее</w:t>
      </w:r>
      <w:r w:rsidR="004D4CB1" w:rsidRPr="004D4CB1">
        <w:rPr>
          <w:iCs/>
        </w:rPr>
        <w:t>)</w:t>
      </w:r>
      <w:r w:rsidRPr="0044350B">
        <w:rPr>
          <w:iCs/>
        </w:rPr>
        <w:t>.</w:t>
      </w:r>
    </w:p>
    <w:p w:rsidR="00D60D61" w:rsidRPr="00E75BD4" w:rsidRDefault="00D60D61" w:rsidP="0044350B">
      <w:pPr>
        <w:jc w:val="both"/>
        <w:rPr>
          <w:iCs/>
        </w:rPr>
      </w:pPr>
      <w:r w:rsidRPr="006073F4">
        <w:rPr>
          <w:color w:val="FF0000"/>
        </w:rPr>
        <w:t>ВАЖНО!</w:t>
      </w:r>
      <w:r>
        <w:t xml:space="preserve"> </w:t>
      </w:r>
      <w:r w:rsidR="00975A42">
        <w:rPr>
          <w:lang w:val="en-US"/>
        </w:rPr>
        <w:t>DataGate</w:t>
      </w:r>
      <w:r w:rsidR="00975A42" w:rsidRPr="00975A42">
        <w:t xml:space="preserve"> </w:t>
      </w:r>
      <w:r w:rsidR="00975A42">
        <w:t xml:space="preserve">использует собственный логин и пароль для </w:t>
      </w:r>
      <w:r w:rsidR="00C73F8B">
        <w:t>администрирования</w:t>
      </w:r>
      <w:r w:rsidR="00975A42" w:rsidRPr="00975A42">
        <w:t xml:space="preserve">, </w:t>
      </w:r>
      <w:r w:rsidR="00975A42">
        <w:t>никак не связанный с логинами Параграф</w:t>
      </w:r>
      <w:r w:rsidR="00975A42" w:rsidRPr="00C73F8B">
        <w:t>.</w:t>
      </w:r>
      <w:r w:rsidR="00434586" w:rsidRPr="00434586">
        <w:t xml:space="preserve"> </w:t>
      </w:r>
      <w:r w:rsidR="00434586">
        <w:t xml:space="preserve">При работе с приложениями будет возможен доступ к </w:t>
      </w:r>
      <w:r w:rsidR="00434586">
        <w:rPr>
          <w:lang w:val="en-US"/>
        </w:rPr>
        <w:t>DataGate</w:t>
      </w:r>
      <w:r w:rsidR="00434586" w:rsidRPr="00434586">
        <w:t xml:space="preserve"> </w:t>
      </w:r>
      <w:r w:rsidR="00434586">
        <w:t xml:space="preserve">также под логинами </w:t>
      </w:r>
      <w:r w:rsidR="00E768D0">
        <w:t xml:space="preserve">АИСУ </w:t>
      </w:r>
      <w:r w:rsidR="00E768D0" w:rsidRPr="00E768D0">
        <w:t>“</w:t>
      </w:r>
      <w:r w:rsidR="00434586">
        <w:t>Параграф</w:t>
      </w:r>
      <w:r w:rsidR="00E768D0" w:rsidRPr="00A22753">
        <w:t>”</w:t>
      </w:r>
      <w:r w:rsidR="00A22753" w:rsidRPr="00A22753">
        <w:t xml:space="preserve">, </w:t>
      </w:r>
      <w:r w:rsidR="00A22753">
        <w:t xml:space="preserve">при этом пользователь </w:t>
      </w:r>
      <w:r w:rsidR="00A22753">
        <w:rPr>
          <w:lang w:val="en-US"/>
        </w:rPr>
        <w:t>admin</w:t>
      </w:r>
      <w:r w:rsidR="00A22753" w:rsidRPr="00A22753">
        <w:t xml:space="preserve"> “</w:t>
      </w:r>
      <w:r w:rsidR="00A22753">
        <w:t>Параграф</w:t>
      </w:r>
      <w:r w:rsidR="00A22753" w:rsidRPr="00A22753">
        <w:t>”</w:t>
      </w:r>
      <w:r w:rsidR="00A22753">
        <w:t xml:space="preserve"> и </w:t>
      </w:r>
      <w:r w:rsidR="00A22753">
        <w:rPr>
          <w:lang w:val="en-US"/>
        </w:rPr>
        <w:t>admin</w:t>
      </w:r>
      <w:r w:rsidR="00A22753" w:rsidRPr="00A22753">
        <w:t xml:space="preserve"> </w:t>
      </w:r>
      <w:r w:rsidR="00A22753">
        <w:t xml:space="preserve">в </w:t>
      </w:r>
      <w:r w:rsidR="00A22753">
        <w:rPr>
          <w:lang w:val="en-US"/>
        </w:rPr>
        <w:t>DataGate</w:t>
      </w:r>
      <w:r w:rsidR="00A22753" w:rsidRPr="00A22753">
        <w:t xml:space="preserve"> </w:t>
      </w:r>
      <w:r w:rsidR="00A22753">
        <w:t>–</w:t>
      </w:r>
      <w:r w:rsidR="00A22753" w:rsidRPr="00A22753">
        <w:t xml:space="preserve"> </w:t>
      </w:r>
      <w:r w:rsidR="00A22753">
        <w:t>это два разных пользователя</w:t>
      </w:r>
      <w:r w:rsidR="00A22753" w:rsidRPr="00A22753">
        <w:t xml:space="preserve">, </w:t>
      </w:r>
      <w:r w:rsidR="00A22753">
        <w:t>возможно</w:t>
      </w:r>
      <w:r w:rsidR="00A22753" w:rsidRPr="00A22753">
        <w:t xml:space="preserve">, </w:t>
      </w:r>
      <w:r w:rsidR="00A22753">
        <w:t>с разными паролями</w:t>
      </w:r>
      <w:r w:rsidR="00E768D0" w:rsidRPr="00A22753">
        <w:t>.</w:t>
      </w:r>
      <w:r w:rsidR="008672F0" w:rsidRPr="008672F0">
        <w:t xml:space="preserve"> </w:t>
      </w:r>
      <w:r w:rsidR="008672F0">
        <w:t>Если по стечению обстоятельств пароли обоих пользователей</w:t>
      </w:r>
      <w:r w:rsidR="008672F0" w:rsidRPr="008672F0">
        <w:t xml:space="preserve"> </w:t>
      </w:r>
      <w:r w:rsidR="008672F0">
        <w:rPr>
          <w:lang w:val="en-US"/>
        </w:rPr>
        <w:t>admin</w:t>
      </w:r>
      <w:r w:rsidR="008672F0" w:rsidRPr="008672F0">
        <w:t xml:space="preserve"> </w:t>
      </w:r>
      <w:r w:rsidR="008672F0">
        <w:t>совпадут</w:t>
      </w:r>
      <w:r w:rsidR="008672F0" w:rsidRPr="008672F0">
        <w:t xml:space="preserve">, </w:t>
      </w:r>
      <w:r w:rsidR="008672F0">
        <w:t xml:space="preserve">приоритетным является пользователь </w:t>
      </w:r>
      <w:r w:rsidR="008672F0">
        <w:rPr>
          <w:lang w:val="en-US"/>
        </w:rPr>
        <w:t>DataGate</w:t>
      </w:r>
      <w:r w:rsidR="008672F0" w:rsidRPr="008672F0">
        <w:t>.</w:t>
      </w:r>
      <w:r w:rsidR="00E75BD4" w:rsidRPr="00E75BD4">
        <w:t xml:space="preserve"> </w:t>
      </w:r>
      <w:r w:rsidR="00E75BD4">
        <w:t>При различающихся паролях доступны оба входа</w:t>
      </w:r>
      <w:r w:rsidR="00E75BD4" w:rsidRPr="00E75BD4">
        <w:t xml:space="preserve">, </w:t>
      </w:r>
      <w:r w:rsidR="00E75BD4">
        <w:t>но</w:t>
      </w:r>
      <w:r w:rsidR="00E75BD4" w:rsidRPr="00E75BD4">
        <w:t xml:space="preserve"> </w:t>
      </w:r>
      <w:r w:rsidR="00E75BD4">
        <w:t>при входе под пользователем</w:t>
      </w:r>
      <w:r w:rsidR="00E75BD4" w:rsidRPr="00E75BD4">
        <w:t xml:space="preserve"> </w:t>
      </w:r>
      <w:r w:rsidR="00E75BD4">
        <w:rPr>
          <w:lang w:val="en-US"/>
        </w:rPr>
        <w:t>admin</w:t>
      </w:r>
      <w:r w:rsidR="00E75BD4" w:rsidRPr="00E75BD4">
        <w:t xml:space="preserve"> “</w:t>
      </w:r>
      <w:r w:rsidR="00E75BD4">
        <w:t>Параграф</w:t>
      </w:r>
      <w:r w:rsidR="00E75BD4" w:rsidRPr="00E75BD4">
        <w:t>”</w:t>
      </w:r>
      <w:r w:rsidR="00E75BD4">
        <w:t xml:space="preserve"> с его паролем</w:t>
      </w:r>
      <w:r w:rsidR="00E75BD4" w:rsidRPr="00E75BD4">
        <w:t xml:space="preserve"> </w:t>
      </w:r>
      <w:r w:rsidR="00E75BD4">
        <w:t xml:space="preserve">операции администрирования </w:t>
      </w:r>
      <w:r w:rsidR="00E75BD4">
        <w:rPr>
          <w:lang w:val="en-US"/>
        </w:rPr>
        <w:t>DataGate</w:t>
      </w:r>
      <w:r w:rsidR="00E75BD4" w:rsidRPr="00E75BD4">
        <w:t xml:space="preserve"> </w:t>
      </w:r>
      <w:r w:rsidR="00E75BD4">
        <w:t>будут недоступны</w:t>
      </w:r>
      <w:r w:rsidR="00E75BD4" w:rsidRPr="00E75BD4">
        <w:t>.</w:t>
      </w:r>
    </w:p>
    <w:p w:rsidR="004D4CB1" w:rsidRPr="004D4CB1" w:rsidRDefault="004D4CB1" w:rsidP="004D4CB1">
      <w:pPr>
        <w:ind w:firstLine="0"/>
        <w:jc w:val="both"/>
        <w:rPr>
          <w:iCs/>
        </w:rPr>
      </w:pPr>
    </w:p>
    <w:p w:rsidR="004D4CB1" w:rsidRPr="00F54A45" w:rsidRDefault="004D4CB1" w:rsidP="004D4CB1">
      <w:pPr>
        <w:ind w:firstLine="0"/>
        <w:jc w:val="both"/>
      </w:pPr>
    </w:p>
    <w:p w:rsidR="004D4CB1" w:rsidRPr="0019473D" w:rsidRDefault="004D4CB1" w:rsidP="004D4CB1">
      <w:pPr>
        <w:keepNext/>
        <w:ind w:firstLine="709"/>
      </w:pPr>
      <w:r>
        <w:lastRenderedPageBreak/>
        <w:t>При успешном входе появится основной экран приложения</w:t>
      </w:r>
      <w:r w:rsidRPr="0019473D">
        <w:t xml:space="preserve">, </w:t>
      </w:r>
      <w:r>
        <w:t>примерный вид которого показан на рисунке ниже</w:t>
      </w:r>
      <w:r w:rsidRPr="0019473D">
        <w:t>.</w:t>
      </w:r>
    </w:p>
    <w:p w:rsidR="004D4CB1" w:rsidRPr="00552337" w:rsidRDefault="00552337" w:rsidP="004D4CB1">
      <w:pPr>
        <w:pStyle w:val="aa"/>
        <w:rPr>
          <w:lang w:val="en-US"/>
        </w:rPr>
      </w:pPr>
      <w:r>
        <w:drawing>
          <wp:inline distT="0" distB="0" distL="0" distR="0" wp14:anchorId="01E7EC31" wp14:editId="795D9851">
            <wp:extent cx="5940425" cy="2037080"/>
            <wp:effectExtent l="0" t="0" r="317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A45" w:rsidRPr="00F836BF" w:rsidRDefault="00F54A45" w:rsidP="00F54A45">
      <w:r w:rsidRPr="00F836BF">
        <w:t>Для изменения логина и пароля администратора сервиса следует войти в раздел «Базовые настройки» нажав на пиктограмму</w:t>
      </w:r>
      <w:r>
        <w:t>,</w:t>
      </w:r>
      <w:r w:rsidRPr="00F836BF">
        <w:t xml:space="preserve"> указанную на рисунке ниже.</w:t>
      </w:r>
    </w:p>
    <w:p w:rsidR="00F54A45" w:rsidRPr="00552337" w:rsidRDefault="00552337" w:rsidP="00F54A45">
      <w:pPr>
        <w:pStyle w:val="aa"/>
      </w:pPr>
      <w:r>
        <w:drawing>
          <wp:inline distT="0" distB="0" distL="0" distR="0">
            <wp:extent cx="5935980" cy="202692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A45" w:rsidRDefault="00552337" w:rsidP="00F54A45">
      <w:pPr>
        <w:pStyle w:val="aa"/>
      </w:pPr>
      <w:r>
        <w:drawing>
          <wp:inline distT="0" distB="0" distL="0" distR="0" wp14:anchorId="45B97E18" wp14:editId="7F790C37">
            <wp:extent cx="5940425" cy="172275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07" w:rsidRPr="006970CE" w:rsidRDefault="003A4F07" w:rsidP="00066FDE">
      <w:pPr>
        <w:pStyle w:val="2"/>
        <w:ind w:firstLine="0"/>
        <w:jc w:val="left"/>
      </w:pPr>
      <w:r>
        <w:t xml:space="preserve">Настройка </w:t>
      </w:r>
      <w:r w:rsidR="006970CE">
        <w:t>подключени</w:t>
      </w:r>
      <w:r w:rsidR="00EC517D">
        <w:t>я</w:t>
      </w:r>
      <w:r w:rsidR="006970CE">
        <w:t xml:space="preserve"> к базе данных Параграф</w:t>
      </w:r>
    </w:p>
    <w:p w:rsidR="006970CE" w:rsidRPr="00E5570B" w:rsidRDefault="006970CE" w:rsidP="00CE4DC8">
      <w:pPr>
        <w:ind w:firstLine="0"/>
      </w:pPr>
    </w:p>
    <w:p w:rsidR="00147AA8" w:rsidRPr="00536336" w:rsidRDefault="00147AA8" w:rsidP="006970CE">
      <w:pPr>
        <w:jc w:val="both"/>
      </w:pPr>
      <w:r>
        <w:t xml:space="preserve">Для настройки </w:t>
      </w:r>
      <w:r w:rsidR="003A7E41">
        <w:t>работы сервиса</w:t>
      </w:r>
      <w:r>
        <w:t xml:space="preserve"> необходимо создать</w:t>
      </w:r>
      <w:r w:rsidR="00536336">
        <w:t xml:space="preserve"> соединение с базой данных АИСУ</w:t>
      </w:r>
      <w:r w:rsidR="00536336">
        <w:rPr>
          <w:lang w:val="en-US"/>
        </w:rPr>
        <w:t> </w:t>
      </w:r>
      <w:r>
        <w:t>«Параграф»</w:t>
      </w:r>
      <w:r w:rsidR="00552337">
        <w:t xml:space="preserve">, для этого необходимо нажать кнопку «Добавить» </w:t>
      </w:r>
      <w:r w:rsidR="00455CFC">
        <w:t>справа в верху экрана.</w:t>
      </w:r>
    </w:p>
    <w:p w:rsidR="00147AA8" w:rsidRDefault="00552337" w:rsidP="00147AA8">
      <w:pPr>
        <w:pStyle w:val="aa"/>
      </w:pPr>
      <w:r>
        <w:lastRenderedPageBreak/>
        <w:drawing>
          <wp:inline distT="0" distB="0" distL="0" distR="0">
            <wp:extent cx="5943600" cy="20320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A8" w:rsidRPr="00E23BC8" w:rsidRDefault="00147AA8" w:rsidP="00147AA8">
      <w:r>
        <w:t>Для соединения необходимо</w:t>
      </w:r>
      <w:r w:rsidRPr="00F02BCB">
        <w:t xml:space="preserve"> </w:t>
      </w:r>
      <w:r>
        <w:t xml:space="preserve">указан полный сетевой путь к базе </w:t>
      </w:r>
      <w:r w:rsidRPr="000D7F93">
        <w:t>BASE</w:t>
      </w:r>
      <w:r w:rsidRPr="00E23BC8">
        <w:t>.</w:t>
      </w:r>
      <w:r w:rsidRPr="000D7F93">
        <w:t>FDB</w:t>
      </w:r>
    </w:p>
    <w:p w:rsidR="00147AA8" w:rsidRPr="00C83EB2" w:rsidRDefault="00351B4D" w:rsidP="00147AA8">
      <w:r>
        <w:rPr>
          <w:color w:val="FF0000"/>
        </w:rPr>
        <w:t>ВАЖНО</w:t>
      </w:r>
      <w:r w:rsidRPr="00351B4D">
        <w:rPr>
          <w:color w:val="FF0000"/>
        </w:rPr>
        <w:t>!</w:t>
      </w:r>
      <w:r w:rsidR="00147AA8" w:rsidRPr="00E23BC8">
        <w:t xml:space="preserve"> </w:t>
      </w:r>
      <w:r w:rsidR="00147AA8">
        <w:t>в отличие от настроек Параграф</w:t>
      </w:r>
      <w:r w:rsidR="00AA6417" w:rsidRPr="00AA6417">
        <w:t xml:space="preserve"> (</w:t>
      </w:r>
      <w:r w:rsidR="00AA6417">
        <w:t xml:space="preserve">файл </w:t>
      </w:r>
      <w:r w:rsidR="00AA6417">
        <w:rPr>
          <w:lang w:val="en-US"/>
        </w:rPr>
        <w:t>base</w:t>
      </w:r>
      <w:r w:rsidR="00AA6417" w:rsidRPr="00AA6417">
        <w:t>.</w:t>
      </w:r>
      <w:r w:rsidR="00AA6417">
        <w:rPr>
          <w:lang w:val="en-US"/>
        </w:rPr>
        <w:t>ini</w:t>
      </w:r>
      <w:r w:rsidR="00AA6417" w:rsidRPr="00AA6417">
        <w:t>)</w:t>
      </w:r>
      <w:r w:rsidR="00147AA8" w:rsidRPr="00E23BC8">
        <w:t xml:space="preserve">, </w:t>
      </w:r>
      <w:r w:rsidR="00147AA8">
        <w:t>необходимо указать не путь к каталогу где размещаются базы данных</w:t>
      </w:r>
      <w:r w:rsidR="00147AA8" w:rsidRPr="00E23BC8">
        <w:t xml:space="preserve">, </w:t>
      </w:r>
      <w:r w:rsidR="00147AA8">
        <w:t xml:space="preserve">а полное имя доступа непосредственно к </w:t>
      </w:r>
      <w:r w:rsidR="00147AA8" w:rsidRPr="000D7F93">
        <w:t>BASE</w:t>
      </w:r>
      <w:r w:rsidR="00147AA8" w:rsidRPr="008868E8">
        <w:t>.</w:t>
      </w:r>
      <w:r w:rsidR="00147AA8" w:rsidRPr="000D7F93">
        <w:t>FDB</w:t>
      </w:r>
      <w:r w:rsidR="00974A6E" w:rsidRPr="00C83EB2">
        <w:t>.</w:t>
      </w:r>
    </w:p>
    <w:p w:rsidR="00147AA8" w:rsidRDefault="000D5574" w:rsidP="00147AA8">
      <w:pPr>
        <w:pStyle w:val="aa"/>
      </w:pPr>
      <w:r>
        <w:drawing>
          <wp:inline distT="0" distB="0" distL="0" distR="0" wp14:anchorId="73C0845E" wp14:editId="47F390CD">
            <wp:extent cx="5477934" cy="4715532"/>
            <wp:effectExtent l="0" t="0" r="889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4793" cy="472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A8" w:rsidRPr="00A670FB" w:rsidRDefault="00147AA8" w:rsidP="005C7C5F">
      <w:pPr>
        <w:jc w:val="both"/>
      </w:pPr>
      <w:r>
        <w:t xml:space="preserve">В качестве имени пользователя и пароля используются имя пользователя и пароль </w:t>
      </w:r>
      <w:r w:rsidR="00C83EB2">
        <w:t>сервер</w:t>
      </w:r>
      <w:r w:rsidR="00C83EB2">
        <w:rPr>
          <w:lang w:val="en-US"/>
        </w:rPr>
        <w:t> </w:t>
      </w:r>
      <w:r w:rsidR="00C83EB2">
        <w:t>СУБД</w:t>
      </w:r>
      <w:r>
        <w:t xml:space="preserve"> </w:t>
      </w:r>
      <w:r w:rsidR="00C83EB2">
        <w:rPr>
          <w:lang w:val="en-US"/>
        </w:rPr>
        <w:t>Firebird</w:t>
      </w:r>
      <w:r w:rsidR="00C83EB2" w:rsidRPr="00C83EB2">
        <w:t xml:space="preserve"> </w:t>
      </w:r>
      <w:r>
        <w:t>АИСУ «Параграф» (</w:t>
      </w:r>
      <w:r w:rsidRPr="00E92AB6">
        <w:rPr>
          <w:rStyle w:val="a9"/>
        </w:rPr>
        <w:t>SYSDBA/masterkey</w:t>
      </w:r>
      <w:r w:rsidRPr="00E92AB6">
        <w:t xml:space="preserve"> </w:t>
      </w:r>
      <w:r>
        <w:t>по умолчанию).</w:t>
      </w:r>
      <w:r w:rsidR="005C7C5F" w:rsidRPr="005C7C5F">
        <w:t xml:space="preserve"> </w:t>
      </w:r>
      <w:r w:rsidR="005C7C5F">
        <w:t xml:space="preserve">Это </w:t>
      </w:r>
      <w:r w:rsidR="005C7C5F" w:rsidRPr="005C7C5F">
        <w:rPr>
          <w:b/>
          <w:u w:val="single"/>
        </w:rPr>
        <w:t>НЕ</w:t>
      </w:r>
      <w:r w:rsidR="005C7C5F">
        <w:t xml:space="preserve"> пароль пользователя </w:t>
      </w:r>
      <w:r w:rsidR="005C7C5F">
        <w:rPr>
          <w:lang w:val="en-US"/>
        </w:rPr>
        <w:t>admin</w:t>
      </w:r>
      <w:r w:rsidR="00A255FF" w:rsidRPr="00A670FB">
        <w:t xml:space="preserve"> </w:t>
      </w:r>
      <w:r w:rsidR="00A255FF">
        <w:t>в самой</w:t>
      </w:r>
      <w:r w:rsidR="00A255FF" w:rsidRPr="00A670FB">
        <w:t xml:space="preserve"> </w:t>
      </w:r>
      <w:r w:rsidR="00A255FF">
        <w:t>АИСУ «Параграф»</w:t>
      </w:r>
      <w:r w:rsidR="005C7C5F" w:rsidRPr="00A670FB">
        <w:t>.</w:t>
      </w:r>
    </w:p>
    <w:p w:rsidR="00A670FB" w:rsidRPr="00CE4DC8" w:rsidRDefault="00A670FB" w:rsidP="005C7C5F">
      <w:pPr>
        <w:jc w:val="both"/>
      </w:pPr>
      <w:r>
        <w:t>При повторном открытии окна настроек соединения с БД поля имени пользователя и пароль не отображаются</w:t>
      </w:r>
      <w:r w:rsidRPr="00A670FB">
        <w:t xml:space="preserve">, </w:t>
      </w:r>
      <w:r>
        <w:t xml:space="preserve">и для </w:t>
      </w:r>
      <w:r w:rsidR="009E3C47">
        <w:t>сохранения настроек необходимо их повторно ввести</w:t>
      </w:r>
      <w:r w:rsidR="009E3C47" w:rsidRPr="009E3C47">
        <w:t>.</w:t>
      </w:r>
    </w:p>
    <w:p w:rsidR="009E3C47" w:rsidRPr="00CE4DC8" w:rsidRDefault="009E3C47" w:rsidP="009E3C47">
      <w:pPr>
        <w:jc w:val="both"/>
      </w:pPr>
      <w:r w:rsidRPr="006073F4">
        <w:rPr>
          <w:color w:val="FF0000"/>
        </w:rPr>
        <w:lastRenderedPageBreak/>
        <w:t>ВАЖНО!</w:t>
      </w:r>
      <w:r>
        <w:t xml:space="preserve"> Некоторые версии браузеров при </w:t>
      </w:r>
      <w:r w:rsidR="00F82D94">
        <w:t>включении автосохранения логинов и паролей некорректно опре</w:t>
      </w:r>
      <w:r w:rsidR="00E01257">
        <w:t>д</w:t>
      </w:r>
      <w:r w:rsidR="00F82D94">
        <w:t>еляют вид полей</w:t>
      </w:r>
      <w:r w:rsidR="00F82D94" w:rsidRPr="00F82D94">
        <w:t xml:space="preserve">, </w:t>
      </w:r>
      <w:r w:rsidR="00F82D94">
        <w:t xml:space="preserve">и пытаются подставлять в поля имени пользователя и </w:t>
      </w:r>
      <w:r w:rsidR="00E01257">
        <w:t>пароля ранее сохраненные значения логина и пароля доступа к самому приложению</w:t>
      </w:r>
      <w:r w:rsidR="00E01257" w:rsidRPr="00E01257">
        <w:t xml:space="preserve">. </w:t>
      </w:r>
      <w:r w:rsidR="00E01257">
        <w:t>Из-за этого возможно сохранение настроек с некорректными реквизитами доступа</w:t>
      </w:r>
      <w:r w:rsidR="00E01257" w:rsidRPr="00E01257">
        <w:t xml:space="preserve">, </w:t>
      </w:r>
      <w:r w:rsidR="00E01257">
        <w:t>что приведет к потере доступа к базе</w:t>
      </w:r>
      <w:r w:rsidR="00E01257" w:rsidRPr="00E01257">
        <w:t xml:space="preserve"> </w:t>
      </w:r>
      <w:r w:rsidR="00E01257">
        <w:t xml:space="preserve">из </w:t>
      </w:r>
      <w:r w:rsidR="00E01257">
        <w:rPr>
          <w:lang w:val="en-US"/>
        </w:rPr>
        <w:t>DataGate</w:t>
      </w:r>
      <w:r w:rsidR="00E01257">
        <w:t>.</w:t>
      </w:r>
      <w:r w:rsidR="002171F6" w:rsidRPr="002171F6">
        <w:t xml:space="preserve"> </w:t>
      </w:r>
      <w:r w:rsidR="002171F6">
        <w:t>Для исключения такой ситуации рекомендуется отключить автосохранение паролей в браузере и проявлять внимание при работе с настройками</w:t>
      </w:r>
      <w:r w:rsidR="002171F6" w:rsidRPr="002171F6">
        <w:t>.</w:t>
      </w:r>
    </w:p>
    <w:p w:rsidR="000D7F93" w:rsidRPr="00CE4DC8" w:rsidRDefault="00FF1A94" w:rsidP="00EC517D">
      <w:pPr>
        <w:pStyle w:val="2"/>
        <w:ind w:firstLine="0"/>
        <w:jc w:val="left"/>
      </w:pPr>
      <w:r>
        <w:t>Настройка и</w:t>
      </w:r>
      <w:r w:rsidR="000D7F93">
        <w:t>нтерфейс</w:t>
      </w:r>
      <w:r>
        <w:t>ов обмена данными</w:t>
      </w:r>
    </w:p>
    <w:p w:rsidR="00887637" w:rsidRPr="00CE4DC8" w:rsidRDefault="00887637" w:rsidP="00887637">
      <w:pPr>
        <w:ind w:firstLine="0"/>
      </w:pPr>
    </w:p>
    <w:p w:rsidR="00887637" w:rsidRDefault="00887637" w:rsidP="00831A67">
      <w:pPr>
        <w:jc w:val="both"/>
      </w:pPr>
      <w:r>
        <w:t xml:space="preserve">Интерфейсы обмена данными отображаются в левой части основного окна </w:t>
      </w:r>
      <w:r>
        <w:rPr>
          <w:lang w:val="en-US"/>
        </w:rPr>
        <w:t>DataGate</w:t>
      </w:r>
      <w:r w:rsidRPr="00D60D61">
        <w:t>.</w:t>
      </w:r>
      <w:r w:rsidR="00831A67" w:rsidRPr="00831A67">
        <w:t xml:space="preserve"> </w:t>
      </w:r>
      <w:r w:rsidR="00831A67">
        <w:t>Интерфейс представляет собой транспортный уровень для приема или передачи данных от внешних систем или во внешние системы</w:t>
      </w:r>
      <w:r w:rsidR="00831A67" w:rsidRPr="00831A67">
        <w:t>.</w:t>
      </w:r>
    </w:p>
    <w:p w:rsidR="00455CFC" w:rsidRPr="00831A67" w:rsidRDefault="00455CFC" w:rsidP="00831A67">
      <w:pPr>
        <w:jc w:val="both"/>
      </w:pPr>
      <w:r>
        <w:t>Для добавления нового интерфейса необходимо нажать кнопку «Добавить» в левой части экрана.</w:t>
      </w:r>
    </w:p>
    <w:p w:rsidR="00377C61" w:rsidRDefault="00552337" w:rsidP="00535F0C">
      <w:pPr>
        <w:pStyle w:val="aa"/>
        <w:rPr>
          <w:lang w:val="en-US"/>
        </w:rPr>
      </w:pPr>
      <w:r>
        <w:drawing>
          <wp:inline distT="0" distB="0" distL="0" distR="0">
            <wp:extent cx="5943600" cy="203200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337" w:rsidRPr="00455CFC" w:rsidRDefault="00455CFC" w:rsidP="00552337">
      <w:pPr>
        <w:pStyle w:val="aa"/>
        <w:ind w:firstLine="567"/>
        <w:jc w:val="left"/>
      </w:pPr>
      <w:r>
        <w:t>Далее, необходимо заполнить появившиеся окно «Добавление нового интерфейса».</w:t>
      </w:r>
    </w:p>
    <w:p w:rsidR="00535F0C" w:rsidRDefault="00552337" w:rsidP="00552337">
      <w:pPr>
        <w:pStyle w:val="aa"/>
        <w:rPr>
          <w:lang w:val="en-US"/>
        </w:rPr>
      </w:pPr>
      <w:r>
        <w:drawing>
          <wp:inline distT="0" distB="0" distL="0" distR="0" wp14:anchorId="39744149" wp14:editId="685C61F6">
            <wp:extent cx="2799601" cy="3117418"/>
            <wp:effectExtent l="0" t="0" r="127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5420" cy="312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27" w:rsidRDefault="00455CFC" w:rsidP="006544F8">
      <w:pPr>
        <w:pStyle w:val="aa"/>
        <w:ind w:firstLine="567"/>
        <w:jc w:val="left"/>
      </w:pPr>
      <w:r>
        <w:t>Данные для заполнения указаны в таблице ниже.</w:t>
      </w:r>
      <w:r w:rsidR="00AC0227">
        <w:br w:type="page"/>
      </w:r>
    </w:p>
    <w:p w:rsidR="00CF02A4" w:rsidRDefault="00CF02A4" w:rsidP="00535F0C">
      <w:pPr>
        <w:pStyle w:val="aa"/>
        <w:jc w:val="both"/>
        <w:sectPr w:rsidR="00CF02A4" w:rsidSect="006A10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5F0C" w:rsidRPr="00CE4DC8" w:rsidRDefault="00535F0C" w:rsidP="00535F0C">
      <w:pPr>
        <w:pStyle w:val="aa"/>
        <w:jc w:val="both"/>
      </w:pPr>
      <w:r>
        <w:lastRenderedPageBreak/>
        <w:t>В системе должны быть настроены следующие типовые интерфейсы</w:t>
      </w:r>
      <w:r w:rsidRPr="00192597">
        <w:t>:</w:t>
      </w:r>
    </w:p>
    <w:tbl>
      <w:tblPr>
        <w:tblStyle w:val="a3"/>
        <w:tblW w:w="14755" w:type="dxa"/>
        <w:jc w:val="center"/>
        <w:tblLayout w:type="fixed"/>
        <w:tblLook w:val="04A0" w:firstRow="1" w:lastRow="0" w:firstColumn="1" w:lastColumn="0" w:noHBand="0" w:noVBand="1"/>
      </w:tblPr>
      <w:tblGrid>
        <w:gridCol w:w="1720"/>
        <w:gridCol w:w="1331"/>
        <w:gridCol w:w="8080"/>
        <w:gridCol w:w="3624"/>
      </w:tblGrid>
      <w:tr w:rsidR="004D67BD" w:rsidTr="004510EF">
        <w:trPr>
          <w:jc w:val="center"/>
        </w:trPr>
        <w:tc>
          <w:tcPr>
            <w:tcW w:w="1720" w:type="dxa"/>
          </w:tcPr>
          <w:p w:rsidR="004D67BD" w:rsidRPr="004B1F66" w:rsidRDefault="004D67BD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</w:rPr>
              <w:t>Наименование</w:t>
            </w:r>
            <w:r w:rsidR="00C72F90">
              <w:rPr>
                <w:rStyle w:val="af5"/>
                <w:sz w:val="18"/>
                <w:szCs w:val="18"/>
              </w:rPr>
              <w:footnoteReference w:id="1"/>
            </w:r>
          </w:p>
        </w:tc>
        <w:tc>
          <w:tcPr>
            <w:tcW w:w="1331" w:type="dxa"/>
          </w:tcPr>
          <w:p w:rsidR="004D67BD" w:rsidRPr="004B1F66" w:rsidRDefault="004D67BD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</w:rPr>
              <w:t>Тип</w:t>
            </w:r>
          </w:p>
        </w:tc>
        <w:tc>
          <w:tcPr>
            <w:tcW w:w="8080" w:type="dxa"/>
          </w:tcPr>
          <w:p w:rsidR="004D67BD" w:rsidRPr="004B1F66" w:rsidRDefault="004D67BD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</w:rPr>
              <w:t>Параметры</w:t>
            </w:r>
          </w:p>
        </w:tc>
        <w:tc>
          <w:tcPr>
            <w:tcW w:w="3624" w:type="dxa"/>
          </w:tcPr>
          <w:p w:rsidR="004D67BD" w:rsidRPr="004B1F66" w:rsidRDefault="004D67BD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</w:rPr>
              <w:t>Примечания</w:t>
            </w:r>
          </w:p>
        </w:tc>
      </w:tr>
      <w:tr w:rsidR="00476616" w:rsidTr="004510EF">
        <w:trPr>
          <w:jc w:val="center"/>
        </w:trPr>
        <w:tc>
          <w:tcPr>
            <w:tcW w:w="14755" w:type="dxa"/>
            <w:gridSpan w:val="4"/>
          </w:tcPr>
          <w:p w:rsidR="00476616" w:rsidRPr="004B1F66" w:rsidRDefault="00476616" w:rsidP="00535F0C">
            <w:pPr>
              <w:pStyle w:val="aa"/>
              <w:jc w:val="both"/>
              <w:rPr>
                <w:b/>
                <w:sz w:val="18"/>
                <w:szCs w:val="18"/>
                <w:lang w:val="en-US"/>
              </w:rPr>
            </w:pPr>
            <w:r w:rsidRPr="004B1F66">
              <w:rPr>
                <w:b/>
                <w:sz w:val="18"/>
                <w:szCs w:val="18"/>
              </w:rPr>
              <w:t>Автоматически создаваемые</w:t>
            </w:r>
          </w:p>
        </w:tc>
      </w:tr>
      <w:tr w:rsidR="004D67BD" w:rsidRPr="00DA7B08" w:rsidTr="004510EF">
        <w:trPr>
          <w:jc w:val="center"/>
        </w:trPr>
        <w:tc>
          <w:tcPr>
            <w:tcW w:w="1720" w:type="dxa"/>
          </w:tcPr>
          <w:p w:rsidR="004D67BD" w:rsidRPr="004B1F66" w:rsidRDefault="006F2F3B" w:rsidP="00535F0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4B1F66">
              <w:rPr>
                <w:sz w:val="18"/>
                <w:szCs w:val="18"/>
                <w:lang w:val="en-US"/>
              </w:rPr>
              <w:t>SOAP-SERVER</w:t>
            </w:r>
          </w:p>
        </w:tc>
        <w:tc>
          <w:tcPr>
            <w:tcW w:w="1331" w:type="dxa"/>
          </w:tcPr>
          <w:p w:rsidR="004D67BD" w:rsidRPr="004B1F66" w:rsidRDefault="006C7C35" w:rsidP="00535F0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4B1F66">
              <w:rPr>
                <w:sz w:val="18"/>
                <w:szCs w:val="18"/>
                <w:lang w:val="en-US"/>
              </w:rPr>
              <w:t>soap-server</w:t>
            </w:r>
          </w:p>
        </w:tc>
        <w:tc>
          <w:tcPr>
            <w:tcW w:w="8080" w:type="dxa"/>
          </w:tcPr>
          <w:p w:rsidR="004D67BD" w:rsidRPr="00727D9E" w:rsidRDefault="00727D9E" w:rsidP="00535F0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Без параметров</w:t>
            </w:r>
          </w:p>
        </w:tc>
        <w:tc>
          <w:tcPr>
            <w:tcW w:w="3624" w:type="dxa"/>
          </w:tcPr>
          <w:p w:rsidR="004D67BD" w:rsidRPr="00F54619" w:rsidRDefault="00DA7B08" w:rsidP="00DA7B08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Обработка всех входящих запросов</w:t>
            </w:r>
            <w:r w:rsidRPr="00DA7B08">
              <w:rPr>
                <w:sz w:val="18"/>
                <w:szCs w:val="18"/>
              </w:rPr>
              <w:t xml:space="preserve">: </w:t>
            </w:r>
            <w:r>
              <w:rPr>
                <w:sz w:val="18"/>
                <w:szCs w:val="18"/>
              </w:rPr>
              <w:t>сервисы регионального контингента</w:t>
            </w:r>
            <w:r w:rsidRPr="00DA7B08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выдача карт учащихся</w:t>
            </w:r>
            <w:r w:rsidRPr="00DA7B08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прием данных входе-выходе учащихся из СКУД</w:t>
            </w:r>
            <w:r w:rsidR="000657FB" w:rsidRPr="000657FB">
              <w:rPr>
                <w:sz w:val="18"/>
                <w:szCs w:val="18"/>
              </w:rPr>
              <w:t xml:space="preserve"> </w:t>
            </w:r>
            <w:r w:rsidR="000657FB">
              <w:rPr>
                <w:sz w:val="18"/>
                <w:szCs w:val="18"/>
              </w:rPr>
              <w:t>и т</w:t>
            </w:r>
            <w:r w:rsidR="000657FB" w:rsidRPr="000657FB">
              <w:rPr>
                <w:sz w:val="18"/>
                <w:szCs w:val="18"/>
              </w:rPr>
              <w:t>.</w:t>
            </w:r>
            <w:r w:rsidR="000657FB">
              <w:rPr>
                <w:sz w:val="18"/>
                <w:szCs w:val="18"/>
              </w:rPr>
              <w:t>д</w:t>
            </w:r>
            <w:r w:rsidR="000657FB" w:rsidRPr="00F54619">
              <w:rPr>
                <w:sz w:val="18"/>
                <w:szCs w:val="18"/>
              </w:rPr>
              <w:t>.</w:t>
            </w:r>
          </w:p>
        </w:tc>
      </w:tr>
      <w:tr w:rsidR="004D67BD" w:rsidRPr="00532702" w:rsidTr="004510EF">
        <w:trPr>
          <w:jc w:val="center"/>
        </w:trPr>
        <w:tc>
          <w:tcPr>
            <w:tcW w:w="1720" w:type="dxa"/>
          </w:tcPr>
          <w:p w:rsidR="004D67BD" w:rsidRPr="004B1F66" w:rsidRDefault="00752294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</w:rPr>
              <w:t>Дневник</w:t>
            </w:r>
          </w:p>
        </w:tc>
        <w:tc>
          <w:tcPr>
            <w:tcW w:w="1331" w:type="dxa"/>
          </w:tcPr>
          <w:p w:rsidR="004D67BD" w:rsidRPr="004B1F66" w:rsidRDefault="005A1612" w:rsidP="00535F0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4B1F66">
              <w:rPr>
                <w:sz w:val="18"/>
                <w:szCs w:val="18"/>
                <w:lang w:val="en-US"/>
              </w:rPr>
              <w:t>portal-client</w:t>
            </w:r>
          </w:p>
        </w:tc>
        <w:tc>
          <w:tcPr>
            <w:tcW w:w="8080" w:type="dxa"/>
          </w:tcPr>
          <w:p w:rsidR="004D67BD" w:rsidRDefault="005D776B" w:rsidP="00535F0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URI=</w:t>
            </w:r>
            <w:hyperlink r:id="rId21" w:history="1">
              <w:r w:rsidRPr="008561A0">
                <w:rPr>
                  <w:rStyle w:val="af2"/>
                  <w:sz w:val="18"/>
                  <w:szCs w:val="18"/>
                  <w:lang w:val="en-US"/>
                </w:rPr>
                <w:t>http://petersburgedu.ru/dnevnik/webservice/</w:t>
              </w:r>
            </w:hyperlink>
          </w:p>
          <w:p w:rsidR="005D776B" w:rsidRDefault="005D776B" w:rsidP="005D776B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m</w:t>
            </w:r>
            <w:r w:rsidRPr="005D776B">
              <w:rPr>
                <w:sz w:val="18"/>
                <w:szCs w:val="18"/>
                <w:lang w:val="en-US"/>
              </w:rPr>
              <w:t>ethod</w:t>
            </w:r>
            <w:r>
              <w:rPr>
                <w:sz w:val="18"/>
                <w:szCs w:val="18"/>
                <w:lang w:val="en-US"/>
              </w:rPr>
              <w:t>=</w:t>
            </w:r>
            <w:r w:rsidRPr="005D776B">
              <w:rPr>
                <w:sz w:val="18"/>
                <w:szCs w:val="18"/>
                <w:lang w:val="en-US"/>
              </w:rPr>
              <w:t>POST</w:t>
            </w:r>
          </w:p>
          <w:p w:rsidR="00547CCD" w:rsidRDefault="00547CCD" w:rsidP="00547CCD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547CCD">
              <w:rPr>
                <w:sz w:val="18"/>
                <w:szCs w:val="18"/>
                <w:lang w:val="en-US"/>
              </w:rPr>
              <w:t>login</w:t>
            </w:r>
            <w:r>
              <w:rPr>
                <w:sz w:val="18"/>
                <w:szCs w:val="18"/>
                <w:lang w:val="en-US"/>
              </w:rPr>
              <w:t>=</w:t>
            </w:r>
            <w:r w:rsidRPr="00547CCD">
              <w:rPr>
                <w:sz w:val="18"/>
                <w:szCs w:val="18"/>
                <w:lang w:val="en-US"/>
              </w:rPr>
              <w:t>dnevnik</w:t>
            </w:r>
          </w:p>
          <w:p w:rsidR="00547CCD" w:rsidRPr="004B1F66" w:rsidRDefault="00547CCD" w:rsidP="00547CCD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547CCD">
              <w:rPr>
                <w:sz w:val="18"/>
                <w:szCs w:val="18"/>
                <w:lang w:val="en-US"/>
              </w:rPr>
              <w:t>password</w:t>
            </w:r>
            <w:r>
              <w:rPr>
                <w:sz w:val="18"/>
                <w:szCs w:val="18"/>
                <w:lang w:val="en-US"/>
              </w:rPr>
              <w:t>=</w:t>
            </w:r>
            <w:r w:rsidRPr="00547CCD">
              <w:rPr>
                <w:sz w:val="18"/>
                <w:szCs w:val="18"/>
                <w:lang w:val="en-US"/>
              </w:rPr>
              <w:t>fa2952ed</w:t>
            </w:r>
          </w:p>
        </w:tc>
        <w:tc>
          <w:tcPr>
            <w:tcW w:w="3624" w:type="dxa"/>
          </w:tcPr>
          <w:p w:rsidR="004D67BD" w:rsidRPr="005D4FE1" w:rsidRDefault="00532702" w:rsidP="00532702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Передача оценок на портал Петербургское образование</w:t>
            </w:r>
            <w:r w:rsidR="005D4FE1" w:rsidRPr="005D4FE1">
              <w:rPr>
                <w:sz w:val="18"/>
                <w:szCs w:val="18"/>
              </w:rPr>
              <w:t xml:space="preserve">, </w:t>
            </w:r>
            <w:r w:rsidR="005D4FE1">
              <w:rPr>
                <w:sz w:val="18"/>
                <w:szCs w:val="18"/>
              </w:rPr>
              <w:t>до окончания перехода на версию 2018 года</w:t>
            </w:r>
          </w:p>
        </w:tc>
      </w:tr>
      <w:tr w:rsidR="004510EF" w:rsidRPr="00532702" w:rsidTr="004510EF">
        <w:trPr>
          <w:jc w:val="center"/>
        </w:trPr>
        <w:tc>
          <w:tcPr>
            <w:tcW w:w="1720" w:type="dxa"/>
          </w:tcPr>
          <w:p w:rsidR="004510EF" w:rsidRPr="00E525B0" w:rsidRDefault="004510EF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</w:rPr>
              <w:t>Дневник</w:t>
            </w:r>
            <w:r w:rsidRPr="00E525B0">
              <w:rPr>
                <w:sz w:val="18"/>
                <w:szCs w:val="18"/>
              </w:rPr>
              <w:t>2018</w:t>
            </w:r>
          </w:p>
        </w:tc>
        <w:tc>
          <w:tcPr>
            <w:tcW w:w="1331" w:type="dxa"/>
          </w:tcPr>
          <w:p w:rsidR="004510EF" w:rsidRPr="00E525B0" w:rsidRDefault="004510EF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  <w:lang w:val="en-US"/>
              </w:rPr>
              <w:t>portal</w:t>
            </w:r>
            <w:r w:rsidRPr="00E525B0">
              <w:rPr>
                <w:sz w:val="18"/>
                <w:szCs w:val="18"/>
              </w:rPr>
              <w:t>-</w:t>
            </w:r>
            <w:r w:rsidRPr="004B1F66">
              <w:rPr>
                <w:sz w:val="18"/>
                <w:szCs w:val="18"/>
                <w:lang w:val="en-US"/>
              </w:rPr>
              <w:t>client</w:t>
            </w:r>
            <w:r w:rsidRPr="00E525B0">
              <w:rPr>
                <w:sz w:val="18"/>
                <w:szCs w:val="18"/>
              </w:rPr>
              <w:t>-2018</w:t>
            </w:r>
          </w:p>
        </w:tc>
        <w:tc>
          <w:tcPr>
            <w:tcW w:w="8080" w:type="dxa"/>
          </w:tcPr>
          <w:p w:rsidR="001D1053" w:rsidRPr="00E5570B" w:rsidRDefault="00B135D0" w:rsidP="00B135D0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URI</w:t>
            </w:r>
            <w:r w:rsidRPr="00E525B0">
              <w:rPr>
                <w:sz w:val="18"/>
                <w:szCs w:val="18"/>
              </w:rPr>
              <w:t>=</w:t>
            </w:r>
            <w:r w:rsidR="00111CFD" w:rsidRPr="00111CFD">
              <w:rPr>
                <w:sz w:val="18"/>
                <w:szCs w:val="18"/>
                <w:lang w:val="en-US"/>
              </w:rPr>
              <w:t>https</w:t>
            </w:r>
            <w:r w:rsidR="00111CFD" w:rsidRPr="00E525B0">
              <w:rPr>
                <w:sz w:val="18"/>
                <w:szCs w:val="18"/>
              </w:rPr>
              <w:t>://</w:t>
            </w:r>
            <w:r w:rsidR="00111CFD" w:rsidRPr="00111CFD">
              <w:rPr>
                <w:sz w:val="18"/>
                <w:szCs w:val="18"/>
                <w:lang w:val="en-US"/>
              </w:rPr>
              <w:t>dnevnik</w:t>
            </w:r>
            <w:r w:rsidR="00111CFD" w:rsidRPr="00E525B0">
              <w:rPr>
                <w:sz w:val="18"/>
                <w:szCs w:val="18"/>
              </w:rPr>
              <w:t>2.</w:t>
            </w:r>
            <w:r w:rsidR="00111CFD" w:rsidRPr="00111CFD">
              <w:rPr>
                <w:sz w:val="18"/>
                <w:szCs w:val="18"/>
                <w:lang w:val="en-US"/>
              </w:rPr>
              <w:t>petersburgedu</w:t>
            </w:r>
            <w:r w:rsidR="00111CFD" w:rsidRPr="00E525B0">
              <w:rPr>
                <w:sz w:val="18"/>
                <w:szCs w:val="18"/>
              </w:rPr>
              <w:t>.</w:t>
            </w:r>
            <w:r w:rsidR="00111CFD" w:rsidRPr="00111CFD">
              <w:rPr>
                <w:sz w:val="18"/>
                <w:szCs w:val="18"/>
                <w:lang w:val="en-US"/>
              </w:rPr>
              <w:t>ru</w:t>
            </w:r>
            <w:r w:rsidR="00111CFD" w:rsidRPr="00E525B0">
              <w:rPr>
                <w:sz w:val="18"/>
                <w:szCs w:val="18"/>
              </w:rPr>
              <w:t>/</w:t>
            </w:r>
            <w:r w:rsidR="00111CFD" w:rsidRPr="00111CFD">
              <w:rPr>
                <w:sz w:val="18"/>
                <w:szCs w:val="18"/>
                <w:lang w:val="en-US"/>
              </w:rPr>
              <w:t>api</w:t>
            </w:r>
            <w:r w:rsidR="00111CFD" w:rsidRPr="00E525B0">
              <w:rPr>
                <w:sz w:val="18"/>
                <w:szCs w:val="18"/>
              </w:rPr>
              <w:t>/</w:t>
            </w:r>
            <w:r w:rsidR="00111CFD" w:rsidRPr="00111CFD">
              <w:rPr>
                <w:sz w:val="18"/>
                <w:szCs w:val="18"/>
                <w:lang w:val="en-US"/>
              </w:rPr>
              <w:t>eduws</w:t>
            </w:r>
          </w:p>
          <w:p w:rsidR="00B135D0" w:rsidRPr="00E525B0" w:rsidRDefault="00B135D0" w:rsidP="00B135D0">
            <w:pPr>
              <w:pStyle w:val="aa"/>
              <w:jc w:val="both"/>
              <w:rPr>
                <w:sz w:val="18"/>
                <w:szCs w:val="18"/>
              </w:rPr>
            </w:pPr>
            <w:r w:rsidRPr="00547CCD">
              <w:rPr>
                <w:sz w:val="18"/>
                <w:szCs w:val="18"/>
                <w:lang w:val="en-US"/>
              </w:rPr>
              <w:t>login</w:t>
            </w:r>
            <w:r w:rsidRPr="00E525B0">
              <w:rPr>
                <w:sz w:val="18"/>
                <w:szCs w:val="18"/>
              </w:rPr>
              <w:t>=</w:t>
            </w:r>
            <w:r w:rsidR="009D1B80" w:rsidRPr="00E525B0">
              <w:rPr>
                <w:sz w:val="18"/>
                <w:szCs w:val="18"/>
              </w:rPr>
              <w:t>*********</w:t>
            </w:r>
          </w:p>
          <w:p w:rsidR="004510EF" w:rsidRPr="00E525B0" w:rsidRDefault="00B135D0" w:rsidP="00B00BA8">
            <w:pPr>
              <w:pStyle w:val="aa"/>
              <w:jc w:val="both"/>
              <w:rPr>
                <w:sz w:val="18"/>
                <w:szCs w:val="18"/>
              </w:rPr>
            </w:pPr>
            <w:r w:rsidRPr="00547CCD">
              <w:rPr>
                <w:sz w:val="18"/>
                <w:szCs w:val="18"/>
                <w:lang w:val="en-US"/>
              </w:rPr>
              <w:t>password</w:t>
            </w:r>
            <w:r w:rsidRPr="00E525B0">
              <w:rPr>
                <w:sz w:val="18"/>
                <w:szCs w:val="18"/>
              </w:rPr>
              <w:t>=</w:t>
            </w:r>
            <w:r w:rsidR="009D1B80" w:rsidRPr="00E525B0">
              <w:rPr>
                <w:sz w:val="18"/>
                <w:szCs w:val="18"/>
              </w:rPr>
              <w:t>*********</w:t>
            </w:r>
          </w:p>
        </w:tc>
        <w:tc>
          <w:tcPr>
            <w:tcW w:w="3624" w:type="dxa"/>
          </w:tcPr>
          <w:p w:rsidR="004510EF" w:rsidRPr="005463BB" w:rsidRDefault="008954D3" w:rsidP="00535F0C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Передача оценок на портал Петербургское образование в формате 2018 года</w:t>
            </w:r>
            <w:r w:rsidR="00551B4A" w:rsidRPr="00551B4A">
              <w:rPr>
                <w:sz w:val="18"/>
                <w:szCs w:val="18"/>
              </w:rPr>
              <w:t xml:space="preserve"> (</w:t>
            </w:r>
            <w:r w:rsidR="00551B4A">
              <w:rPr>
                <w:sz w:val="18"/>
                <w:szCs w:val="18"/>
              </w:rPr>
              <w:t>новая версия портала</w:t>
            </w:r>
            <w:r w:rsidR="00551B4A" w:rsidRPr="00551B4A">
              <w:rPr>
                <w:sz w:val="18"/>
                <w:szCs w:val="18"/>
              </w:rPr>
              <w:t>)</w:t>
            </w:r>
          </w:p>
          <w:p w:rsidR="005463BB" w:rsidRPr="000347BD" w:rsidRDefault="005463BB" w:rsidP="000347BD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Конкретные </w:t>
            </w:r>
            <w:r>
              <w:rPr>
                <w:sz w:val="18"/>
                <w:szCs w:val="18"/>
                <w:lang w:val="en-US"/>
              </w:rPr>
              <w:t>login</w:t>
            </w:r>
            <w:r w:rsidRPr="005463B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и </w:t>
            </w:r>
            <w:r>
              <w:rPr>
                <w:sz w:val="18"/>
                <w:szCs w:val="18"/>
                <w:lang w:val="en-US"/>
              </w:rPr>
              <w:t>password</w:t>
            </w:r>
            <w:r w:rsidRPr="005463B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необходимо получить у </w:t>
            </w:r>
            <w:r w:rsidRPr="005463BB">
              <w:rPr>
                <w:sz w:val="18"/>
                <w:szCs w:val="18"/>
              </w:rPr>
              <w:t xml:space="preserve">… </w:t>
            </w:r>
            <w:r>
              <w:rPr>
                <w:sz w:val="18"/>
                <w:szCs w:val="18"/>
              </w:rPr>
              <w:t>и внести в настройки вручную</w:t>
            </w:r>
            <w:r w:rsidR="00172EFC" w:rsidRPr="000347BD">
              <w:rPr>
                <w:sz w:val="18"/>
                <w:szCs w:val="18"/>
              </w:rPr>
              <w:t>.</w:t>
            </w:r>
          </w:p>
        </w:tc>
      </w:tr>
      <w:tr w:rsidR="004D67BD" w:rsidRPr="00532702" w:rsidTr="004510EF">
        <w:trPr>
          <w:jc w:val="center"/>
        </w:trPr>
        <w:tc>
          <w:tcPr>
            <w:tcW w:w="1720" w:type="dxa"/>
          </w:tcPr>
          <w:p w:rsidR="004D67BD" w:rsidRPr="004B1F66" w:rsidRDefault="00752294" w:rsidP="00535F0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4B1F66">
              <w:rPr>
                <w:sz w:val="18"/>
                <w:szCs w:val="18"/>
              </w:rPr>
              <w:t>РОД</w:t>
            </w:r>
          </w:p>
        </w:tc>
        <w:tc>
          <w:tcPr>
            <w:tcW w:w="1331" w:type="dxa"/>
          </w:tcPr>
          <w:p w:rsidR="004D67BD" w:rsidRPr="004B1F66" w:rsidRDefault="005A1612" w:rsidP="00535F0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4B1F66">
              <w:rPr>
                <w:sz w:val="18"/>
                <w:szCs w:val="18"/>
                <w:lang w:val="en-US"/>
              </w:rPr>
              <w:t>rod-client</w:t>
            </w:r>
          </w:p>
        </w:tc>
        <w:tc>
          <w:tcPr>
            <w:tcW w:w="8080" w:type="dxa"/>
          </w:tcPr>
          <w:p w:rsidR="004D67BD" w:rsidRDefault="0074371F" w:rsidP="00535F0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URI=</w:t>
            </w:r>
            <w:hyperlink r:id="rId22" w:history="1">
              <w:r w:rsidRPr="008561A0">
                <w:rPr>
                  <w:rStyle w:val="af2"/>
                  <w:sz w:val="18"/>
                  <w:szCs w:val="18"/>
                  <w:lang w:val="en-US"/>
                </w:rPr>
                <w:t>http://95.161.28.16/export_service/</w:t>
              </w:r>
            </w:hyperlink>
          </w:p>
          <w:p w:rsidR="0074371F" w:rsidRDefault="0074371F" w:rsidP="0074371F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m</w:t>
            </w:r>
            <w:r w:rsidRPr="005D776B">
              <w:rPr>
                <w:sz w:val="18"/>
                <w:szCs w:val="18"/>
                <w:lang w:val="en-US"/>
              </w:rPr>
              <w:t>ethod</w:t>
            </w:r>
            <w:r>
              <w:rPr>
                <w:sz w:val="18"/>
                <w:szCs w:val="18"/>
                <w:lang w:val="en-US"/>
              </w:rPr>
              <w:t>=</w:t>
            </w:r>
            <w:r w:rsidRPr="005D776B">
              <w:rPr>
                <w:sz w:val="18"/>
                <w:szCs w:val="18"/>
                <w:lang w:val="en-US"/>
              </w:rPr>
              <w:t>POST</w:t>
            </w:r>
          </w:p>
          <w:p w:rsidR="0074371F" w:rsidRDefault="0074371F" w:rsidP="0074371F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547CCD">
              <w:rPr>
                <w:sz w:val="18"/>
                <w:szCs w:val="18"/>
                <w:lang w:val="en-US"/>
              </w:rPr>
              <w:t>login</w:t>
            </w:r>
            <w:r>
              <w:rPr>
                <w:sz w:val="18"/>
                <w:szCs w:val="18"/>
                <w:lang w:val="en-US"/>
              </w:rPr>
              <w:t>=</w:t>
            </w:r>
            <w:r w:rsidRPr="004F0802">
              <w:rPr>
                <w:sz w:val="18"/>
                <w:szCs w:val="18"/>
                <w:lang w:val="en-US"/>
              </w:rPr>
              <w:t>rod_exporter</w:t>
            </w:r>
          </w:p>
          <w:p w:rsidR="0074371F" w:rsidRPr="004B1F66" w:rsidRDefault="0074371F" w:rsidP="0074371F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547CCD">
              <w:rPr>
                <w:sz w:val="18"/>
                <w:szCs w:val="18"/>
                <w:lang w:val="en-US"/>
              </w:rPr>
              <w:t>password</w:t>
            </w:r>
            <w:r>
              <w:rPr>
                <w:sz w:val="18"/>
                <w:szCs w:val="18"/>
                <w:lang w:val="en-US"/>
              </w:rPr>
              <w:t>=</w:t>
            </w:r>
            <w:r w:rsidRPr="009C7A5D">
              <w:rPr>
                <w:sz w:val="18"/>
                <w:szCs w:val="18"/>
                <w:lang w:val="en-US"/>
              </w:rPr>
              <w:t>~rod2013export2012!1~</w:t>
            </w:r>
          </w:p>
        </w:tc>
        <w:tc>
          <w:tcPr>
            <w:tcW w:w="3624" w:type="dxa"/>
          </w:tcPr>
          <w:p w:rsidR="004D67BD" w:rsidRPr="00532702" w:rsidRDefault="00532702" w:rsidP="00535F0C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Передача статистики в Комитет по образованию</w:t>
            </w:r>
          </w:p>
        </w:tc>
      </w:tr>
      <w:tr w:rsidR="00476616" w:rsidTr="004510EF">
        <w:trPr>
          <w:jc w:val="center"/>
        </w:trPr>
        <w:tc>
          <w:tcPr>
            <w:tcW w:w="14755" w:type="dxa"/>
            <w:gridSpan w:val="4"/>
          </w:tcPr>
          <w:p w:rsidR="00476616" w:rsidRPr="004B1F66" w:rsidRDefault="00476616" w:rsidP="00535F0C">
            <w:pPr>
              <w:pStyle w:val="aa"/>
              <w:jc w:val="both"/>
              <w:rPr>
                <w:b/>
                <w:sz w:val="18"/>
                <w:szCs w:val="18"/>
                <w:lang w:val="en-US"/>
              </w:rPr>
            </w:pPr>
            <w:r w:rsidRPr="004B1F66">
              <w:rPr>
                <w:b/>
                <w:sz w:val="18"/>
                <w:szCs w:val="18"/>
              </w:rPr>
              <w:t>Создаваемые пользователем</w:t>
            </w:r>
          </w:p>
        </w:tc>
      </w:tr>
      <w:tr w:rsidR="004D67BD" w:rsidRPr="008605C7" w:rsidTr="004510EF">
        <w:trPr>
          <w:jc w:val="center"/>
        </w:trPr>
        <w:tc>
          <w:tcPr>
            <w:tcW w:w="1720" w:type="dxa"/>
          </w:tcPr>
          <w:p w:rsidR="004D67BD" w:rsidRPr="004B1F66" w:rsidRDefault="002F7AE5" w:rsidP="00535F0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4B1F66">
              <w:rPr>
                <w:sz w:val="18"/>
                <w:szCs w:val="18"/>
                <w:lang w:val="en-US"/>
              </w:rPr>
              <w:t>SOP.UPLOAD.JSON</w:t>
            </w:r>
          </w:p>
        </w:tc>
        <w:tc>
          <w:tcPr>
            <w:tcW w:w="1331" w:type="dxa"/>
          </w:tcPr>
          <w:p w:rsidR="004D67BD" w:rsidRPr="004B1F66" w:rsidRDefault="00E0605C" w:rsidP="00535F0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4B1F66">
              <w:rPr>
                <w:sz w:val="18"/>
                <w:szCs w:val="18"/>
                <w:lang w:val="en-US"/>
              </w:rPr>
              <w:t>j</w:t>
            </w:r>
            <w:r w:rsidR="0045756A" w:rsidRPr="004B1F66">
              <w:rPr>
                <w:sz w:val="18"/>
                <w:szCs w:val="18"/>
                <w:lang w:val="en-US"/>
              </w:rPr>
              <w:t>son-client</w:t>
            </w:r>
          </w:p>
        </w:tc>
        <w:tc>
          <w:tcPr>
            <w:tcW w:w="8080" w:type="dxa"/>
          </w:tcPr>
          <w:p w:rsidR="00E0605C" w:rsidRPr="004B1F66" w:rsidRDefault="00E0605C" w:rsidP="00E0605C">
            <w:pPr>
              <w:pStyle w:val="ab"/>
              <w:rPr>
                <w:sz w:val="18"/>
                <w:szCs w:val="18"/>
                <w:lang w:val="en-US"/>
              </w:rPr>
            </w:pPr>
            <w:r w:rsidRPr="004B1F66">
              <w:rPr>
                <w:sz w:val="18"/>
                <w:szCs w:val="18"/>
                <w:lang w:val="en-US"/>
              </w:rPr>
              <w:t>URI=http://100.127.255.6:8080/api/paragraph/?login=paragraph&amp;password=ud883lls9sk4</w:t>
            </w:r>
          </w:p>
          <w:p w:rsidR="004D67BD" w:rsidRPr="004B1F66" w:rsidRDefault="00E0605C" w:rsidP="00E0605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4B1F66">
              <w:rPr>
                <w:sz w:val="18"/>
                <w:szCs w:val="18"/>
                <w:lang w:val="en-US"/>
              </w:rPr>
              <w:t>READTIMEOUT=1200</w:t>
            </w:r>
          </w:p>
        </w:tc>
        <w:tc>
          <w:tcPr>
            <w:tcW w:w="3624" w:type="dxa"/>
          </w:tcPr>
          <w:p w:rsidR="004D67BD" w:rsidRPr="001821AC" w:rsidRDefault="008605C7" w:rsidP="001821AC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Передача списков учащихся и сотрудников в единую систему оплаты питания</w:t>
            </w:r>
            <w:r w:rsidR="001821AC">
              <w:rPr>
                <w:sz w:val="18"/>
                <w:szCs w:val="18"/>
              </w:rPr>
              <w:t xml:space="preserve"> и контроля доступа</w:t>
            </w:r>
          </w:p>
        </w:tc>
      </w:tr>
    </w:tbl>
    <w:p w:rsidR="00AC0227" w:rsidRDefault="00AC0227" w:rsidP="00535F0C">
      <w:pPr>
        <w:pStyle w:val="aa"/>
        <w:jc w:val="both"/>
      </w:pPr>
    </w:p>
    <w:p w:rsidR="00CF02A4" w:rsidRPr="001821AC" w:rsidRDefault="00CF02A4" w:rsidP="00CF02A4">
      <w:pPr>
        <w:ind w:firstLine="0"/>
      </w:pPr>
    </w:p>
    <w:p w:rsidR="00987609" w:rsidRPr="001821AC" w:rsidRDefault="00987609" w:rsidP="00CF02A4">
      <w:pPr>
        <w:ind w:firstLine="0"/>
        <w:sectPr w:rsidR="00987609" w:rsidRPr="001821AC" w:rsidSect="00CF02A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0786F" w:rsidRPr="007357F8" w:rsidRDefault="007D7017" w:rsidP="00E16FAB">
      <w:pPr>
        <w:jc w:val="both"/>
      </w:pPr>
      <w:r>
        <w:lastRenderedPageBreak/>
        <w:t>Ряд интерфейсов</w:t>
      </w:r>
      <w:r w:rsidRPr="007D7017">
        <w:t xml:space="preserve">, </w:t>
      </w:r>
      <w:r>
        <w:t xml:space="preserve">описанных как </w:t>
      </w:r>
      <w:r w:rsidRPr="007D7017">
        <w:t>“</w:t>
      </w:r>
      <w:r w:rsidR="00CE208F">
        <w:t>автоматически создаваемые</w:t>
      </w:r>
      <w:r w:rsidRPr="007D7017">
        <w:t xml:space="preserve">”, </w:t>
      </w:r>
      <w:r>
        <w:t>автоматически появятся после первой установки</w:t>
      </w:r>
      <w:r w:rsidRPr="007D7017">
        <w:t xml:space="preserve"> </w:t>
      </w:r>
      <w:r>
        <w:rPr>
          <w:lang w:val="en-US"/>
        </w:rPr>
        <w:t>DataGate</w:t>
      </w:r>
      <w:r w:rsidRPr="00E308A5">
        <w:t>.</w:t>
      </w:r>
      <w:r w:rsidR="00E308A5" w:rsidRPr="00E308A5">
        <w:t xml:space="preserve"> </w:t>
      </w:r>
      <w:r w:rsidR="00E308A5">
        <w:t>Остальные пользователь должен создать вручную</w:t>
      </w:r>
      <w:r w:rsidR="00E308A5" w:rsidRPr="00E308A5">
        <w:t xml:space="preserve">, </w:t>
      </w:r>
      <w:r w:rsidR="00E308A5">
        <w:t>исходя из конфигурации в конкретном случае</w:t>
      </w:r>
      <w:r w:rsidR="00E308A5" w:rsidRPr="00E308A5">
        <w:t>.</w:t>
      </w:r>
      <w:r w:rsidR="00E16FAB" w:rsidRPr="00E16FAB">
        <w:t xml:space="preserve"> </w:t>
      </w:r>
      <w:r w:rsidR="00E16FAB">
        <w:t xml:space="preserve">Указанный перечень интерфейсов действителен для </w:t>
      </w:r>
      <w:r w:rsidR="00E16FAB">
        <w:rPr>
          <w:lang w:val="en-US"/>
        </w:rPr>
        <w:t>DataGate</w:t>
      </w:r>
      <w:r w:rsidR="00E16FAB" w:rsidRPr="00F31796">
        <w:t xml:space="preserve"> </w:t>
      </w:r>
      <w:r w:rsidR="00E16FAB">
        <w:t xml:space="preserve">версии не ранее </w:t>
      </w:r>
      <w:r w:rsidR="00E16FAB" w:rsidRPr="00F31796">
        <w:t>1.18.11.12.</w:t>
      </w:r>
      <w:r w:rsidR="00F31796">
        <w:t xml:space="preserve"> Если пользователь каким-то образом удалил те или иные интерфейсы</w:t>
      </w:r>
      <w:r w:rsidR="00F31796" w:rsidRPr="00F31796">
        <w:t xml:space="preserve">, </w:t>
      </w:r>
      <w:r w:rsidR="00F31796">
        <w:t>их можно восстановить</w:t>
      </w:r>
      <w:r w:rsidR="00F31796" w:rsidRPr="00F31796">
        <w:t xml:space="preserve">, </w:t>
      </w:r>
      <w:r w:rsidR="00F31796">
        <w:t xml:space="preserve">выполнив установку </w:t>
      </w:r>
      <w:r w:rsidR="00F31796">
        <w:rPr>
          <w:lang w:val="en-US"/>
        </w:rPr>
        <w:t>DataGate</w:t>
      </w:r>
      <w:r w:rsidR="00F31796" w:rsidRPr="00F31796">
        <w:t xml:space="preserve"> </w:t>
      </w:r>
      <w:r w:rsidR="00F31796">
        <w:t xml:space="preserve">на другом компьютере и скопировав содержимое секции </w:t>
      </w:r>
      <w:r w:rsidR="00F31796">
        <w:rPr>
          <w:lang w:val="en-US"/>
        </w:rPr>
        <w:t>interfaces</w:t>
      </w:r>
      <w:r w:rsidR="00F31796" w:rsidRPr="00F31796">
        <w:t xml:space="preserve"> </w:t>
      </w:r>
      <w:r w:rsidR="00F31796">
        <w:t xml:space="preserve">из настроечного файла </w:t>
      </w:r>
      <w:r w:rsidR="00F31796">
        <w:rPr>
          <w:lang w:val="en-US"/>
        </w:rPr>
        <w:t>settings</w:t>
      </w:r>
      <w:r w:rsidR="00F31796" w:rsidRPr="007357F8">
        <w:t>.</w:t>
      </w:r>
      <w:r w:rsidR="00F31796">
        <w:rPr>
          <w:lang w:val="en-US"/>
        </w:rPr>
        <w:t>ini</w:t>
      </w:r>
      <w:r w:rsidR="00F31796" w:rsidRPr="007357F8">
        <w:t>.</w:t>
      </w:r>
    </w:p>
    <w:p w:rsidR="005A68FA" w:rsidRPr="007357F8" w:rsidRDefault="005A68FA" w:rsidP="005A68FA">
      <w:pPr>
        <w:pStyle w:val="aa"/>
        <w:ind w:firstLine="708"/>
        <w:jc w:val="both"/>
      </w:pPr>
      <w:r>
        <w:rPr>
          <w:color w:val="FF0000"/>
        </w:rPr>
        <w:t>ВАЖНО</w:t>
      </w:r>
      <w:r w:rsidRPr="00351B4D">
        <w:rPr>
          <w:color w:val="FF0000"/>
        </w:rPr>
        <w:t>!</w:t>
      </w:r>
      <w:r w:rsidRPr="00E23BC8">
        <w:t xml:space="preserve"> </w:t>
      </w:r>
      <w:r>
        <w:t xml:space="preserve">Интерфейсы </w:t>
      </w:r>
      <w:r>
        <w:rPr>
          <w:lang w:val="en-US"/>
        </w:rPr>
        <w:t>SOAP</w:t>
      </w:r>
      <w:r w:rsidRPr="007C06CA">
        <w:t>-</w:t>
      </w:r>
      <w:r>
        <w:rPr>
          <w:lang w:val="en-US"/>
        </w:rPr>
        <w:t>SERVER</w:t>
      </w:r>
      <w:r w:rsidRPr="007C06CA">
        <w:t xml:space="preserve">, </w:t>
      </w:r>
      <w:r w:rsidR="007C06CA">
        <w:t>Дневник и РОД</w:t>
      </w:r>
      <w:r w:rsidR="009172EC" w:rsidRPr="009172EC">
        <w:t xml:space="preserve"> </w:t>
      </w:r>
      <w:r w:rsidR="009172EC">
        <w:t xml:space="preserve">имеют определенным образом предустановленные внутренние </w:t>
      </w:r>
      <w:r w:rsidR="00820B3E">
        <w:t>идентификаторы</w:t>
      </w:r>
      <w:r w:rsidR="009172EC" w:rsidRPr="000F481F">
        <w:t>.</w:t>
      </w:r>
      <w:r w:rsidR="002D71ED" w:rsidRPr="002D71ED">
        <w:t xml:space="preserve"> </w:t>
      </w:r>
      <w:r w:rsidR="002D71ED">
        <w:t>Несмотря на свою значимость</w:t>
      </w:r>
      <w:r w:rsidR="002D71ED" w:rsidRPr="00114C5B">
        <w:t xml:space="preserve">, </w:t>
      </w:r>
      <w:r w:rsidR="00114C5B">
        <w:t>пользователь может удалить эти интерфейсы и создать свои собственные</w:t>
      </w:r>
      <w:r w:rsidR="00114C5B" w:rsidRPr="00114C5B">
        <w:t xml:space="preserve">, </w:t>
      </w:r>
      <w:r w:rsidR="00114C5B">
        <w:t>с такими же наименованиями или настройками</w:t>
      </w:r>
      <w:r w:rsidR="00114C5B" w:rsidRPr="007D52AA">
        <w:t>.</w:t>
      </w:r>
      <w:r w:rsidR="007D52AA" w:rsidRPr="007D52AA">
        <w:t xml:space="preserve"> </w:t>
      </w:r>
      <w:r w:rsidR="007D52AA">
        <w:t xml:space="preserve">Но в этом случае </w:t>
      </w:r>
      <w:r w:rsidR="007D52AA" w:rsidRPr="007D52AA">
        <w:rPr>
          <w:b/>
          <w:u w:val="single"/>
        </w:rPr>
        <w:t>автоматически созданные задачи</w:t>
      </w:r>
      <w:r w:rsidR="007D52AA">
        <w:t xml:space="preserve"> </w:t>
      </w:r>
      <w:r w:rsidR="007D52AA" w:rsidRPr="007D52AA">
        <w:t>(</w:t>
      </w:r>
      <w:r w:rsidR="007D52AA">
        <w:t>см</w:t>
      </w:r>
      <w:r w:rsidR="007D52AA" w:rsidRPr="007D52AA">
        <w:t xml:space="preserve">. </w:t>
      </w:r>
      <w:r w:rsidR="007D52AA">
        <w:t>далее</w:t>
      </w:r>
      <w:r w:rsidR="007D52AA" w:rsidRPr="007D52AA">
        <w:t xml:space="preserve">) </w:t>
      </w:r>
      <w:r w:rsidR="007D52AA">
        <w:t>могут оказаться некорректно работающими</w:t>
      </w:r>
      <w:r w:rsidR="007357F8" w:rsidRPr="007357F8">
        <w:t xml:space="preserve">, </w:t>
      </w:r>
      <w:r w:rsidR="007357F8">
        <w:t>поэтому в случае случайной утраты интерфейсов рекомендуется их восстанавливать указанным в предыдущем параграфе способом</w:t>
      </w:r>
      <w:r w:rsidR="007357F8" w:rsidRPr="007357F8">
        <w:t xml:space="preserve">, </w:t>
      </w:r>
      <w:r w:rsidR="007357F8">
        <w:t>а не созданием их вручную</w:t>
      </w:r>
      <w:r w:rsidR="007D52AA" w:rsidRPr="007D52AA">
        <w:t>.</w:t>
      </w:r>
    </w:p>
    <w:p w:rsidR="00FF7648" w:rsidRPr="00594A95" w:rsidRDefault="00FF7648" w:rsidP="005A68FA">
      <w:pPr>
        <w:pStyle w:val="aa"/>
        <w:ind w:firstLine="708"/>
        <w:jc w:val="both"/>
      </w:pPr>
      <w:r>
        <w:rPr>
          <w:color w:val="FF0000"/>
        </w:rPr>
        <w:t>ВАЖНО</w:t>
      </w:r>
      <w:r w:rsidRPr="00351B4D">
        <w:rPr>
          <w:color w:val="FF0000"/>
        </w:rPr>
        <w:t>!</w:t>
      </w:r>
      <w:r w:rsidRPr="00E23BC8">
        <w:t xml:space="preserve"> </w:t>
      </w:r>
      <w:r w:rsidR="00103E07">
        <w:t>Система не позволяет создавать серверные интерфейсы повторно</w:t>
      </w:r>
      <w:r w:rsidR="00103E07" w:rsidRPr="00E0605C">
        <w:t>.</w:t>
      </w:r>
      <w:r w:rsidR="00594A95">
        <w:t xml:space="preserve"> Например</w:t>
      </w:r>
      <w:r w:rsidR="00594A95" w:rsidRPr="00594A95">
        <w:t xml:space="preserve">, </w:t>
      </w:r>
      <w:r w:rsidR="00594A95">
        <w:t xml:space="preserve">если в системе уже есть интерфейс типа </w:t>
      </w:r>
      <w:r w:rsidR="00594A95">
        <w:rPr>
          <w:lang w:val="en-US"/>
        </w:rPr>
        <w:t>soap</w:t>
      </w:r>
      <w:r w:rsidR="00594A95" w:rsidRPr="00594A95">
        <w:t>-</w:t>
      </w:r>
      <w:r w:rsidR="00594A95">
        <w:rPr>
          <w:lang w:val="en-US"/>
        </w:rPr>
        <w:t>server</w:t>
      </w:r>
      <w:r w:rsidR="00594A95" w:rsidRPr="00594A95">
        <w:t xml:space="preserve">, </w:t>
      </w:r>
      <w:r w:rsidR="00594A95">
        <w:t xml:space="preserve">при создании нового интерфейса типа </w:t>
      </w:r>
      <w:r w:rsidR="00594A95" w:rsidRPr="00594A95">
        <w:t>“</w:t>
      </w:r>
      <w:r w:rsidR="00594A95">
        <w:rPr>
          <w:lang w:val="en-US"/>
        </w:rPr>
        <w:t>soap</w:t>
      </w:r>
      <w:r w:rsidR="00594A95" w:rsidRPr="00594A95">
        <w:t>-</w:t>
      </w:r>
      <w:r w:rsidR="00594A95">
        <w:rPr>
          <w:lang w:val="en-US"/>
        </w:rPr>
        <w:t>server</w:t>
      </w:r>
      <w:r w:rsidR="00594A95" w:rsidRPr="00594A95">
        <w:t>”</w:t>
      </w:r>
      <w:r w:rsidR="00594A95">
        <w:t xml:space="preserve"> в списке отображаться не будет</w:t>
      </w:r>
      <w:r w:rsidR="00594A95" w:rsidRPr="00594A95">
        <w:t>.</w:t>
      </w:r>
    </w:p>
    <w:p w:rsidR="00DD71D6" w:rsidRPr="0011635F" w:rsidRDefault="00DD71D6" w:rsidP="005A68FA">
      <w:pPr>
        <w:pStyle w:val="aa"/>
        <w:ind w:firstLine="708"/>
        <w:jc w:val="both"/>
      </w:pPr>
      <w:r>
        <w:rPr>
          <w:color w:val="FF0000"/>
        </w:rPr>
        <w:t>ВАЖНО</w:t>
      </w:r>
      <w:r w:rsidRPr="00351B4D">
        <w:rPr>
          <w:color w:val="FF0000"/>
        </w:rPr>
        <w:t>!</w:t>
      </w:r>
      <w:r w:rsidRPr="00E23BC8">
        <w:t xml:space="preserve"> </w:t>
      </w:r>
      <w:r>
        <w:t>Все автоматически создаваемые интерфейсы изначально являются запрещенными</w:t>
      </w:r>
      <w:r w:rsidRPr="00DD71D6">
        <w:t xml:space="preserve">. </w:t>
      </w:r>
      <w:r>
        <w:t>Пользователю необходимо</w:t>
      </w:r>
      <w:r w:rsidR="00C22C16">
        <w:t xml:space="preserve"> вручную разрешить необходимые интерфейсы</w:t>
      </w:r>
      <w:r w:rsidR="00C22C16" w:rsidRPr="00C22C16">
        <w:t xml:space="preserve">, </w:t>
      </w:r>
      <w:r w:rsidR="00C22C16">
        <w:t xml:space="preserve">в особенности </w:t>
      </w:r>
      <w:r w:rsidR="00C22C16">
        <w:rPr>
          <w:lang w:val="en-US"/>
        </w:rPr>
        <w:t>SOAP</w:t>
      </w:r>
      <w:r w:rsidR="00C22C16" w:rsidRPr="00C22C16">
        <w:t>-</w:t>
      </w:r>
      <w:r w:rsidR="00C22C16">
        <w:rPr>
          <w:lang w:val="en-US"/>
        </w:rPr>
        <w:t>SERVER</w:t>
      </w:r>
      <w:r w:rsidR="00C22C16" w:rsidRPr="00C22C16">
        <w:t xml:space="preserve">, </w:t>
      </w:r>
      <w:r w:rsidR="00C22C16">
        <w:t xml:space="preserve">без которого не будут работать службы </w:t>
      </w:r>
      <w:r w:rsidR="00C22C16" w:rsidRPr="00C22C16">
        <w:t>“</w:t>
      </w:r>
      <w:r w:rsidR="00C22C16">
        <w:t>Региональный контингент</w:t>
      </w:r>
      <w:r w:rsidR="00C22C16" w:rsidRPr="00C22C16">
        <w:t xml:space="preserve">” </w:t>
      </w:r>
      <w:r w:rsidR="00C22C16">
        <w:t>и выдача карт учащихся</w:t>
      </w:r>
      <w:r w:rsidR="00C22C16" w:rsidRPr="00C22C16">
        <w:t>.</w:t>
      </w:r>
      <w:r w:rsidR="00C22C16">
        <w:t xml:space="preserve"> </w:t>
      </w:r>
      <w:r w:rsidR="00501309">
        <w:t xml:space="preserve">После установки флага разрешения у интерфейса </w:t>
      </w:r>
      <w:r w:rsidR="00501309">
        <w:rPr>
          <w:lang w:val="en-US"/>
        </w:rPr>
        <w:t>SOAP</w:t>
      </w:r>
      <w:r w:rsidR="00501309" w:rsidRPr="00501309">
        <w:t>-</w:t>
      </w:r>
      <w:r w:rsidR="00501309">
        <w:rPr>
          <w:lang w:val="en-US"/>
        </w:rPr>
        <w:t>SERVER</w:t>
      </w:r>
      <w:r w:rsidR="00501309" w:rsidRPr="00501309">
        <w:t xml:space="preserve">, </w:t>
      </w:r>
      <w:r w:rsidR="00501309">
        <w:t>интерфейс будет включен в работу с небольшой задержкой порядка 1 минуты</w:t>
      </w:r>
      <w:r w:rsidR="00501309" w:rsidRPr="0011635F">
        <w:t>.</w:t>
      </w:r>
    </w:p>
    <w:p w:rsidR="00D20BB3" w:rsidRPr="008323C0" w:rsidRDefault="00C15F5A" w:rsidP="00AB73A2">
      <w:pPr>
        <w:jc w:val="both"/>
      </w:pPr>
      <w:r>
        <w:rPr>
          <w:color w:val="FF0000"/>
        </w:rPr>
        <w:t>ВАЖНО</w:t>
      </w:r>
      <w:r w:rsidRPr="00351B4D">
        <w:rPr>
          <w:color w:val="FF0000"/>
        </w:rPr>
        <w:t>!</w:t>
      </w:r>
      <w:r w:rsidRPr="00E23BC8">
        <w:t xml:space="preserve"> </w:t>
      </w:r>
      <w:r>
        <w:t>При вводе параметров интерфейсов будьте аккуратны</w:t>
      </w:r>
      <w:r w:rsidR="00AB73A2" w:rsidRPr="00AB73A2">
        <w:t xml:space="preserve">. </w:t>
      </w:r>
      <w:r w:rsidR="00AB73A2">
        <w:t>Каждый отдельный параметр вводится с новой строки</w:t>
      </w:r>
      <w:r w:rsidR="00AB73A2" w:rsidRPr="00AB73A2">
        <w:t xml:space="preserve">. </w:t>
      </w:r>
      <w:r w:rsidR="00AB73A2">
        <w:t>Особенно следите за отсутствием случайно введенных символов</w:t>
      </w:r>
      <w:r w:rsidR="008323C0" w:rsidRPr="008323C0">
        <w:t xml:space="preserve"> </w:t>
      </w:r>
      <w:r w:rsidR="008323C0">
        <w:t xml:space="preserve">и конечными символами </w:t>
      </w:r>
      <w:r w:rsidR="008323C0" w:rsidRPr="008323C0">
        <w:t>“</w:t>
      </w:r>
      <w:r w:rsidR="008323C0" w:rsidRPr="00D54423">
        <w:t>/</w:t>
      </w:r>
      <w:r w:rsidR="008323C0" w:rsidRPr="008323C0">
        <w:t>”</w:t>
      </w:r>
      <w:r w:rsidR="00AB73A2">
        <w:t xml:space="preserve"> в параметре </w:t>
      </w:r>
      <w:r w:rsidR="00AB73A2">
        <w:rPr>
          <w:lang w:val="en-US"/>
        </w:rPr>
        <w:t>URI</w:t>
      </w:r>
      <w:r w:rsidR="00AB73A2" w:rsidRPr="00AB73A2">
        <w:t xml:space="preserve"> </w:t>
      </w:r>
      <w:r w:rsidR="00AB73A2">
        <w:t>–</w:t>
      </w:r>
      <w:r w:rsidR="00AB73A2" w:rsidRPr="00AB73A2">
        <w:t xml:space="preserve"> </w:t>
      </w:r>
      <w:r w:rsidR="00AB73A2">
        <w:t xml:space="preserve">лишние пробелы </w:t>
      </w:r>
      <w:r w:rsidR="008323C0">
        <w:t xml:space="preserve">и ненадлежащие символы </w:t>
      </w:r>
      <w:r w:rsidR="00AB73A2">
        <w:t>в начале или конце строки могут привести к полной неработоспособности интерфейса</w:t>
      </w:r>
      <w:r w:rsidR="008323C0" w:rsidRPr="008323C0">
        <w:t>.</w:t>
      </w:r>
    </w:p>
    <w:p w:rsidR="00341A5F" w:rsidRPr="0011635F" w:rsidRDefault="002D293D" w:rsidP="0011635F">
      <w:pPr>
        <w:jc w:val="both"/>
        <w:rPr>
          <w:shd w:val="clear" w:color="auto" w:fill="FFFFFF"/>
        </w:rPr>
      </w:pPr>
      <w:r>
        <w:t xml:space="preserve">Параметр </w:t>
      </w:r>
      <w:r w:rsidRPr="002D293D">
        <w:t>“</w:t>
      </w:r>
      <w:r>
        <w:rPr>
          <w:lang w:val="en-US"/>
        </w:rPr>
        <w:t>URI</w:t>
      </w:r>
      <w:r w:rsidRPr="002D293D">
        <w:t xml:space="preserve">” – </w:t>
      </w:r>
      <w:r>
        <w:t xml:space="preserve">последняя буква </w:t>
      </w:r>
      <w:r w:rsidR="00B64682">
        <w:t xml:space="preserve">названия параметра </w:t>
      </w:r>
      <w:r>
        <w:t>является заглавной буквой </w:t>
      </w:r>
      <w:r w:rsidRPr="002D293D">
        <w:t>”</w:t>
      </w:r>
      <w:r>
        <w:rPr>
          <w:lang w:val="en-US"/>
        </w:rPr>
        <w:t>i</w:t>
      </w:r>
      <w:r w:rsidRPr="002D293D">
        <w:t xml:space="preserve">”, </w:t>
      </w:r>
      <w:r w:rsidR="00D20BB3">
        <w:t>а</w:t>
      </w:r>
      <w:r w:rsidR="00D20BB3">
        <w:rPr>
          <w:lang w:val="en-US"/>
        </w:rPr>
        <w:t> </w:t>
      </w:r>
      <w:r w:rsidR="00D20BB3">
        <w:t>не</w:t>
      </w:r>
      <w:r w:rsidR="00D20BB3">
        <w:rPr>
          <w:lang w:val="en-US"/>
        </w:rPr>
        <w:t> </w:t>
      </w:r>
      <w:r w:rsidRPr="002D293D">
        <w:t>“</w:t>
      </w:r>
      <w:r>
        <w:rPr>
          <w:lang w:val="en-US"/>
        </w:rPr>
        <w:t>L</w:t>
      </w:r>
      <w:r w:rsidRPr="002D293D">
        <w:t>”.</w:t>
      </w:r>
    </w:p>
    <w:p w:rsidR="00341A5F" w:rsidRDefault="00341A5F" w:rsidP="00341A5F">
      <w:pPr>
        <w:pStyle w:val="aa"/>
      </w:pPr>
    </w:p>
    <w:p w:rsidR="002C7D36" w:rsidRPr="009F7789" w:rsidRDefault="0011635F" w:rsidP="0011635F">
      <w:pPr>
        <w:pStyle w:val="2"/>
        <w:ind w:firstLine="0"/>
        <w:jc w:val="left"/>
      </w:pPr>
      <w:bookmarkStart w:id="1" w:name="_Ref509228496"/>
      <w:r>
        <w:t>Настройка задач</w:t>
      </w:r>
    </w:p>
    <w:p w:rsidR="0011635F" w:rsidRPr="009F7789" w:rsidRDefault="0011635F" w:rsidP="002C7D36"/>
    <w:p w:rsidR="002C7D36" w:rsidRPr="00582244" w:rsidRDefault="009F7789" w:rsidP="009F7789">
      <w:pPr>
        <w:spacing w:line="240" w:lineRule="auto"/>
        <w:jc w:val="both"/>
        <w:rPr>
          <w:noProof/>
          <w:lang w:eastAsia="ru-RU"/>
        </w:rPr>
      </w:pPr>
      <w:r>
        <w:t xml:space="preserve">Задачи обмена данными отображаются в правой части основного окна </w:t>
      </w:r>
      <w:r>
        <w:rPr>
          <w:lang w:val="en-US"/>
        </w:rPr>
        <w:t>DataGate</w:t>
      </w:r>
      <w:r>
        <w:t xml:space="preserve"> и описывают методы обработки поступающих в </w:t>
      </w:r>
      <w:r>
        <w:rPr>
          <w:lang w:val="en-US"/>
        </w:rPr>
        <w:t>DataGate</w:t>
      </w:r>
      <w:r w:rsidRPr="009F7789">
        <w:t xml:space="preserve"> </w:t>
      </w:r>
      <w:r>
        <w:t>данных или формирования исходящих пакетов данных для передачи во внешние системы</w:t>
      </w:r>
      <w:r w:rsidRPr="00D60D61">
        <w:t>.</w:t>
      </w:r>
    </w:p>
    <w:p w:rsidR="00327CDC" w:rsidRDefault="00455CFC" w:rsidP="00455CFC">
      <w:pPr>
        <w:pStyle w:val="aa"/>
        <w:ind w:firstLine="567"/>
        <w:jc w:val="left"/>
      </w:pPr>
      <w:r>
        <w:t>Для добавления новой задачи, необходимо нажать кнопку «Добавить» в блоке «Базы данных», которая находится в правой части экрана.</w:t>
      </w:r>
    </w:p>
    <w:p w:rsidR="002C7D36" w:rsidRDefault="00455CFC" w:rsidP="008C574A">
      <w:pPr>
        <w:pStyle w:val="aa"/>
        <w:rPr>
          <w:lang w:val="en-US"/>
        </w:rPr>
      </w:pPr>
      <w:r>
        <w:lastRenderedPageBreak/>
        <w:drawing>
          <wp:inline distT="0" distB="0" distL="0" distR="0">
            <wp:extent cx="5935980" cy="2026920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FC" w:rsidRPr="00455CFC" w:rsidRDefault="00455CFC" w:rsidP="00455CFC">
      <w:pPr>
        <w:pStyle w:val="aa"/>
        <w:ind w:firstLine="567"/>
        <w:jc w:val="left"/>
      </w:pPr>
      <w:r>
        <w:t>Далее необходимо заполнить появившиеся окно «добавление новой задачи».</w:t>
      </w:r>
    </w:p>
    <w:p w:rsidR="00754768" w:rsidRDefault="00455CFC" w:rsidP="00455CFC">
      <w:pPr>
        <w:pStyle w:val="aa"/>
        <w:ind w:firstLine="567"/>
        <w:rPr>
          <w:lang w:val="en-US"/>
        </w:rPr>
      </w:pPr>
      <w:r>
        <w:drawing>
          <wp:inline distT="0" distB="0" distL="0" distR="0" wp14:anchorId="5BEF6A9D" wp14:editId="02F79DD5">
            <wp:extent cx="4453467" cy="4215917"/>
            <wp:effectExtent l="0" t="0" r="444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55139" cy="42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CFC" w:rsidRPr="00455CFC" w:rsidRDefault="00455CFC" w:rsidP="00455CFC">
      <w:pPr>
        <w:pStyle w:val="aa"/>
        <w:ind w:firstLine="567"/>
        <w:jc w:val="left"/>
      </w:pPr>
      <w:r>
        <w:t>Данные для заполнения указаны в таблице ниже.</w:t>
      </w:r>
    </w:p>
    <w:p w:rsidR="00455CFC" w:rsidRPr="00455CFC" w:rsidRDefault="00455CFC" w:rsidP="00945779">
      <w:pPr>
        <w:pStyle w:val="aa"/>
        <w:jc w:val="both"/>
      </w:pPr>
    </w:p>
    <w:p w:rsidR="00455CFC" w:rsidRPr="00455CFC" w:rsidRDefault="00455CFC" w:rsidP="00945779">
      <w:pPr>
        <w:pStyle w:val="aa"/>
        <w:jc w:val="both"/>
        <w:sectPr w:rsidR="00455CFC" w:rsidRPr="00455CFC" w:rsidSect="00CF02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4768" w:rsidRPr="00CE4DC8" w:rsidRDefault="00754768" w:rsidP="00754768">
      <w:pPr>
        <w:pStyle w:val="aa"/>
        <w:jc w:val="both"/>
      </w:pPr>
      <w:r>
        <w:lastRenderedPageBreak/>
        <w:t xml:space="preserve">В системе должны быть настроены следующие типовые </w:t>
      </w:r>
      <w:r w:rsidR="00C13D93">
        <w:t>задачи</w:t>
      </w:r>
      <w:r w:rsidRPr="00192597"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2551"/>
        <w:gridCol w:w="2957"/>
        <w:gridCol w:w="2152"/>
        <w:gridCol w:w="2958"/>
      </w:tblGrid>
      <w:tr w:rsidR="00172094" w:rsidTr="002B20C0">
        <w:tc>
          <w:tcPr>
            <w:tcW w:w="2802" w:type="dxa"/>
          </w:tcPr>
          <w:p w:rsidR="00172094" w:rsidRPr="007D28D2" w:rsidRDefault="00172094" w:rsidP="00FC3D86">
            <w:pPr>
              <w:pStyle w:val="aa"/>
              <w:jc w:val="both"/>
              <w:rPr>
                <w:sz w:val="18"/>
                <w:szCs w:val="18"/>
              </w:rPr>
            </w:pPr>
            <w:r w:rsidRPr="007D28D2">
              <w:rPr>
                <w:sz w:val="18"/>
                <w:szCs w:val="18"/>
              </w:rPr>
              <w:t>Наименование</w:t>
            </w:r>
            <w:r w:rsidRPr="007D28D2">
              <w:rPr>
                <w:rStyle w:val="af5"/>
                <w:sz w:val="18"/>
                <w:szCs w:val="18"/>
              </w:rPr>
              <w:footnoteReference w:id="2"/>
            </w:r>
          </w:p>
        </w:tc>
        <w:tc>
          <w:tcPr>
            <w:tcW w:w="2551" w:type="dxa"/>
          </w:tcPr>
          <w:p w:rsidR="00172094" w:rsidRPr="007D28D2" w:rsidRDefault="00172094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7D28D2">
              <w:rPr>
                <w:sz w:val="18"/>
                <w:szCs w:val="18"/>
              </w:rPr>
              <w:t>Тип задачи</w:t>
            </w:r>
          </w:p>
        </w:tc>
        <w:tc>
          <w:tcPr>
            <w:tcW w:w="2957" w:type="dxa"/>
          </w:tcPr>
          <w:p w:rsidR="00172094" w:rsidRPr="007D28D2" w:rsidRDefault="00172094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7D28D2">
              <w:rPr>
                <w:sz w:val="18"/>
                <w:szCs w:val="18"/>
              </w:rPr>
              <w:t>Тайминг задачи</w:t>
            </w:r>
          </w:p>
        </w:tc>
        <w:tc>
          <w:tcPr>
            <w:tcW w:w="2152" w:type="dxa"/>
          </w:tcPr>
          <w:p w:rsidR="00172094" w:rsidRPr="007D28D2" w:rsidRDefault="00172094" w:rsidP="00754768">
            <w:pPr>
              <w:pStyle w:val="aa"/>
              <w:jc w:val="both"/>
              <w:rPr>
                <w:sz w:val="18"/>
                <w:szCs w:val="18"/>
              </w:rPr>
            </w:pPr>
            <w:r w:rsidRPr="007D28D2">
              <w:rPr>
                <w:sz w:val="18"/>
                <w:szCs w:val="18"/>
              </w:rPr>
              <w:t>Интерфейс</w:t>
            </w:r>
          </w:p>
        </w:tc>
        <w:tc>
          <w:tcPr>
            <w:tcW w:w="2958" w:type="dxa"/>
          </w:tcPr>
          <w:p w:rsidR="00172094" w:rsidRPr="007D28D2" w:rsidRDefault="00172094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7D28D2">
              <w:rPr>
                <w:sz w:val="18"/>
                <w:szCs w:val="18"/>
              </w:rPr>
              <w:t>Примечания</w:t>
            </w:r>
          </w:p>
        </w:tc>
      </w:tr>
      <w:tr w:rsidR="00096431" w:rsidTr="002B20C0">
        <w:tc>
          <w:tcPr>
            <w:tcW w:w="13420" w:type="dxa"/>
            <w:gridSpan w:val="5"/>
          </w:tcPr>
          <w:p w:rsidR="00096431" w:rsidRPr="00096431" w:rsidRDefault="00096431" w:rsidP="00754768">
            <w:pPr>
              <w:pStyle w:val="aa"/>
              <w:jc w:val="both"/>
              <w:rPr>
                <w:b/>
                <w:sz w:val="18"/>
                <w:szCs w:val="18"/>
                <w:lang w:val="en-US"/>
              </w:rPr>
            </w:pPr>
            <w:r w:rsidRPr="00096431">
              <w:rPr>
                <w:b/>
                <w:sz w:val="18"/>
                <w:szCs w:val="18"/>
              </w:rPr>
              <w:t>Автоматически создаваемые</w:t>
            </w:r>
          </w:p>
        </w:tc>
      </w:tr>
      <w:tr w:rsidR="002562A3" w:rsidRPr="00F1453C" w:rsidTr="002B20C0">
        <w:tc>
          <w:tcPr>
            <w:tcW w:w="2802" w:type="dxa"/>
          </w:tcPr>
          <w:p w:rsidR="002562A3" w:rsidRPr="00C004D6" w:rsidRDefault="002562A3" w:rsidP="00FC3D86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Дневник</w:t>
            </w:r>
            <w:r>
              <w:rPr>
                <w:sz w:val="18"/>
                <w:szCs w:val="18"/>
                <w:lang w:val="en-US"/>
              </w:rPr>
              <w:t>2018</w:t>
            </w:r>
          </w:p>
        </w:tc>
        <w:tc>
          <w:tcPr>
            <w:tcW w:w="2551" w:type="dxa"/>
          </w:tcPr>
          <w:p w:rsidR="002562A3" w:rsidRPr="004B1F66" w:rsidRDefault="00076018" w:rsidP="00E35E9D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</w:t>
            </w:r>
            <w:r w:rsidR="002562A3">
              <w:rPr>
                <w:sz w:val="18"/>
                <w:szCs w:val="18"/>
                <w:lang w:val="en-US"/>
              </w:rPr>
              <w:t>aragraf.dnevnik2018:</w:t>
            </w:r>
            <w:r w:rsidR="00E35E9D">
              <w:rPr>
                <w:sz w:val="18"/>
                <w:szCs w:val="18"/>
                <w:lang w:val="en-US"/>
              </w:rPr>
              <w:t>portal</w:t>
            </w:r>
          </w:p>
        </w:tc>
        <w:tc>
          <w:tcPr>
            <w:tcW w:w="2957" w:type="dxa"/>
          </w:tcPr>
          <w:p w:rsidR="002562A3" w:rsidRPr="00E82365" w:rsidRDefault="00E82365" w:rsidP="00E82365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КАЖДЫЕ 30 МИНУТ</w:t>
            </w:r>
            <w:r w:rsidR="00A72AE8">
              <w:rPr>
                <w:rStyle w:val="af5"/>
                <w:sz w:val="18"/>
                <w:szCs w:val="18"/>
              </w:rPr>
              <w:footnoteReference w:id="3"/>
            </w:r>
          </w:p>
        </w:tc>
        <w:tc>
          <w:tcPr>
            <w:tcW w:w="2152" w:type="dxa"/>
          </w:tcPr>
          <w:p w:rsidR="002562A3" w:rsidRPr="00F71161" w:rsidRDefault="00F71161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Дневник</w:t>
            </w:r>
            <w:r>
              <w:rPr>
                <w:sz w:val="18"/>
                <w:szCs w:val="18"/>
                <w:lang w:val="en-US"/>
              </w:rPr>
              <w:t>2018</w:t>
            </w:r>
          </w:p>
        </w:tc>
        <w:tc>
          <w:tcPr>
            <w:tcW w:w="2958" w:type="dxa"/>
          </w:tcPr>
          <w:p w:rsidR="002562A3" w:rsidRPr="00F1453C" w:rsidRDefault="00F1453C" w:rsidP="00F1453C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Передача оценок на портал Петербургское образование в формате 2018 года</w:t>
            </w:r>
            <w:r w:rsidRPr="00551B4A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новая версия портала</w:t>
            </w:r>
            <w:r w:rsidRPr="00551B4A">
              <w:rPr>
                <w:sz w:val="18"/>
                <w:szCs w:val="18"/>
              </w:rPr>
              <w:t>)</w:t>
            </w:r>
          </w:p>
        </w:tc>
      </w:tr>
      <w:tr w:rsidR="002562A3" w:rsidTr="002B20C0">
        <w:tc>
          <w:tcPr>
            <w:tcW w:w="2802" w:type="dxa"/>
          </w:tcPr>
          <w:p w:rsidR="002562A3" w:rsidRPr="004B1F66" w:rsidRDefault="002562A3" w:rsidP="00FC3D86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</w:rPr>
              <w:t>Дневник</w:t>
            </w:r>
          </w:p>
        </w:tc>
        <w:tc>
          <w:tcPr>
            <w:tcW w:w="2551" w:type="dxa"/>
          </w:tcPr>
          <w:p w:rsidR="002562A3" w:rsidRPr="004B1F66" w:rsidRDefault="002562A3" w:rsidP="00E35E9D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paragraf.dnevnik:</w:t>
            </w:r>
            <w:r w:rsidR="00E35E9D">
              <w:rPr>
                <w:sz w:val="18"/>
                <w:szCs w:val="18"/>
                <w:lang w:val="en-US"/>
              </w:rPr>
              <w:t>portal</w:t>
            </w:r>
          </w:p>
        </w:tc>
        <w:tc>
          <w:tcPr>
            <w:tcW w:w="2957" w:type="dxa"/>
          </w:tcPr>
          <w:p w:rsidR="002562A3" w:rsidRPr="007D28D2" w:rsidRDefault="00E82365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КАЖДЫЕ 30 МИНУТ</w:t>
            </w:r>
          </w:p>
        </w:tc>
        <w:tc>
          <w:tcPr>
            <w:tcW w:w="2152" w:type="dxa"/>
          </w:tcPr>
          <w:p w:rsidR="002562A3" w:rsidRPr="00F71161" w:rsidRDefault="00F71161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Дневник</w:t>
            </w:r>
          </w:p>
        </w:tc>
        <w:tc>
          <w:tcPr>
            <w:tcW w:w="2958" w:type="dxa"/>
          </w:tcPr>
          <w:p w:rsidR="002562A3" w:rsidRPr="007D28D2" w:rsidRDefault="00F1453C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Передача оценок на портал Петербургское образование</w:t>
            </w:r>
            <w:r w:rsidRPr="005D4FE1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до окончания перехода на версию 2018 года</w:t>
            </w:r>
          </w:p>
        </w:tc>
      </w:tr>
      <w:tr w:rsidR="00096431" w:rsidTr="002B20C0">
        <w:tc>
          <w:tcPr>
            <w:tcW w:w="13420" w:type="dxa"/>
            <w:gridSpan w:val="5"/>
          </w:tcPr>
          <w:p w:rsidR="00096431" w:rsidRPr="00096431" w:rsidRDefault="00096431" w:rsidP="00754768">
            <w:pPr>
              <w:pStyle w:val="aa"/>
              <w:jc w:val="both"/>
              <w:rPr>
                <w:b/>
                <w:sz w:val="18"/>
                <w:szCs w:val="18"/>
                <w:lang w:val="en-US"/>
              </w:rPr>
            </w:pPr>
            <w:r w:rsidRPr="00096431">
              <w:rPr>
                <w:b/>
                <w:sz w:val="18"/>
                <w:szCs w:val="18"/>
              </w:rPr>
              <w:t>Создаваемые пользователем</w:t>
            </w:r>
          </w:p>
        </w:tc>
      </w:tr>
      <w:tr w:rsidR="002562A3" w:rsidRPr="006F7180" w:rsidTr="002B20C0">
        <w:tc>
          <w:tcPr>
            <w:tcW w:w="2802" w:type="dxa"/>
          </w:tcPr>
          <w:p w:rsidR="002562A3" w:rsidRPr="00E525B0" w:rsidRDefault="002562A3" w:rsidP="00FC3D86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</w:rPr>
              <w:t>РОД</w:t>
            </w:r>
          </w:p>
        </w:tc>
        <w:tc>
          <w:tcPr>
            <w:tcW w:w="2551" w:type="dxa"/>
          </w:tcPr>
          <w:p w:rsidR="002562A3" w:rsidRPr="00013953" w:rsidRDefault="00013953" w:rsidP="00FC3D86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paragraf.rod:rod</w:t>
            </w:r>
          </w:p>
        </w:tc>
        <w:tc>
          <w:tcPr>
            <w:tcW w:w="2957" w:type="dxa"/>
          </w:tcPr>
          <w:p w:rsidR="002562A3" w:rsidRPr="0068011B" w:rsidRDefault="0068011B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КАЖДЫЕ СУТКИ</w:t>
            </w:r>
          </w:p>
        </w:tc>
        <w:tc>
          <w:tcPr>
            <w:tcW w:w="2152" w:type="dxa"/>
          </w:tcPr>
          <w:p w:rsidR="002562A3" w:rsidRPr="001A5A45" w:rsidRDefault="001A5A45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РОД</w:t>
            </w:r>
          </w:p>
        </w:tc>
        <w:tc>
          <w:tcPr>
            <w:tcW w:w="2958" w:type="dxa"/>
          </w:tcPr>
          <w:p w:rsidR="002562A3" w:rsidRPr="006F7180" w:rsidRDefault="006F7180" w:rsidP="00754768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Передача статистики в Комитет по образованию</w:t>
            </w:r>
          </w:p>
        </w:tc>
      </w:tr>
      <w:tr w:rsidR="002562A3" w:rsidRPr="006F7180" w:rsidTr="002B20C0">
        <w:tc>
          <w:tcPr>
            <w:tcW w:w="2802" w:type="dxa"/>
          </w:tcPr>
          <w:p w:rsidR="002562A3" w:rsidRPr="00DC1D01" w:rsidRDefault="00DC1D01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SCUD.EVENTS.SOAP</w:t>
            </w:r>
          </w:p>
        </w:tc>
        <w:tc>
          <w:tcPr>
            <w:tcW w:w="2551" w:type="dxa"/>
          </w:tcPr>
          <w:p w:rsidR="002562A3" w:rsidRPr="00843BD2" w:rsidRDefault="00843BD2" w:rsidP="00843BD2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scud:default</w:t>
            </w:r>
          </w:p>
        </w:tc>
        <w:tc>
          <w:tcPr>
            <w:tcW w:w="2957" w:type="dxa"/>
          </w:tcPr>
          <w:p w:rsidR="002562A3" w:rsidRPr="006F7180" w:rsidRDefault="00A658E3" w:rsidP="00754768">
            <w:pPr>
              <w:pStyle w:val="aa"/>
              <w:jc w:val="both"/>
              <w:rPr>
                <w:sz w:val="18"/>
                <w:szCs w:val="18"/>
              </w:rPr>
            </w:pPr>
            <w:r w:rsidRPr="00A658E3">
              <w:rPr>
                <w:sz w:val="18"/>
                <w:szCs w:val="18"/>
              </w:rPr>
              <w:t>+ * * * *</w:t>
            </w:r>
          </w:p>
        </w:tc>
        <w:tc>
          <w:tcPr>
            <w:tcW w:w="2152" w:type="dxa"/>
          </w:tcPr>
          <w:p w:rsidR="002562A3" w:rsidRPr="00A658E3" w:rsidRDefault="00A658E3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SOAP-SERVER</w:t>
            </w:r>
          </w:p>
        </w:tc>
        <w:tc>
          <w:tcPr>
            <w:tcW w:w="2958" w:type="dxa"/>
          </w:tcPr>
          <w:p w:rsidR="002562A3" w:rsidRPr="00B047B8" w:rsidRDefault="00B047B8" w:rsidP="00B047B8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Прием данных о проходе учащихся и сотрудников через турникеты СКУД</w:t>
            </w:r>
          </w:p>
        </w:tc>
      </w:tr>
      <w:tr w:rsidR="002562A3" w:rsidRPr="006F7180" w:rsidTr="002B20C0">
        <w:tc>
          <w:tcPr>
            <w:tcW w:w="2802" w:type="dxa"/>
          </w:tcPr>
          <w:p w:rsidR="002562A3" w:rsidRPr="0002557F" w:rsidRDefault="0002557F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SOP.UPLOAD.JSON</w:t>
            </w:r>
          </w:p>
        </w:tc>
        <w:tc>
          <w:tcPr>
            <w:tcW w:w="2551" w:type="dxa"/>
          </w:tcPr>
          <w:p w:rsidR="002562A3" w:rsidRPr="006F7180" w:rsidRDefault="00843BD2" w:rsidP="00754768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food_benefits:default</w:t>
            </w:r>
          </w:p>
        </w:tc>
        <w:tc>
          <w:tcPr>
            <w:tcW w:w="2957" w:type="dxa"/>
          </w:tcPr>
          <w:p w:rsidR="002562A3" w:rsidRPr="006F7180" w:rsidRDefault="00B124B9" w:rsidP="00754768">
            <w:pPr>
              <w:pStyle w:val="aa"/>
              <w:jc w:val="both"/>
              <w:rPr>
                <w:sz w:val="18"/>
                <w:szCs w:val="18"/>
              </w:rPr>
            </w:pPr>
            <w:r w:rsidRPr="00B124B9">
              <w:rPr>
                <w:sz w:val="18"/>
                <w:szCs w:val="18"/>
              </w:rPr>
              <w:t>30 0 * * *</w:t>
            </w:r>
          </w:p>
        </w:tc>
        <w:tc>
          <w:tcPr>
            <w:tcW w:w="2152" w:type="dxa"/>
          </w:tcPr>
          <w:p w:rsidR="002562A3" w:rsidRPr="006F7180" w:rsidRDefault="001D039A" w:rsidP="00754768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  <w:lang w:val="en-US"/>
              </w:rPr>
              <w:t>SOP.UPLOAD.JSON</w:t>
            </w:r>
          </w:p>
        </w:tc>
        <w:tc>
          <w:tcPr>
            <w:tcW w:w="2958" w:type="dxa"/>
          </w:tcPr>
          <w:p w:rsidR="002562A3" w:rsidRPr="0067719C" w:rsidRDefault="0067719C" w:rsidP="00754768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Передача списков учащихся и сотрудников в единую систему оплаты питания</w:t>
            </w:r>
            <w:r w:rsidR="001821AC">
              <w:rPr>
                <w:sz w:val="18"/>
                <w:szCs w:val="18"/>
              </w:rPr>
              <w:t xml:space="preserve"> и контроля доступа</w:t>
            </w:r>
          </w:p>
        </w:tc>
      </w:tr>
      <w:tr w:rsidR="002562A3" w:rsidRPr="006F7180" w:rsidTr="002B20C0">
        <w:tc>
          <w:tcPr>
            <w:tcW w:w="2802" w:type="dxa"/>
          </w:tcPr>
          <w:p w:rsidR="002562A3" w:rsidRPr="00347891" w:rsidRDefault="00347891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347891">
              <w:rPr>
                <w:sz w:val="18"/>
                <w:szCs w:val="18"/>
                <w:lang w:val="en-US"/>
              </w:rPr>
              <w:t>SCUD.UPLOAD.SOAP</w:t>
            </w:r>
          </w:p>
        </w:tc>
        <w:tc>
          <w:tcPr>
            <w:tcW w:w="2551" w:type="dxa"/>
          </w:tcPr>
          <w:p w:rsidR="002562A3" w:rsidRPr="001D25D8" w:rsidRDefault="00A15C01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m</w:t>
            </w:r>
            <w:r w:rsidR="001D25D8">
              <w:rPr>
                <w:sz w:val="18"/>
                <w:szCs w:val="18"/>
                <w:lang w:val="en-US"/>
              </w:rPr>
              <w:t>ealbenefits:default</w:t>
            </w:r>
          </w:p>
        </w:tc>
        <w:tc>
          <w:tcPr>
            <w:tcW w:w="2957" w:type="dxa"/>
          </w:tcPr>
          <w:p w:rsidR="002562A3" w:rsidRPr="006F7180" w:rsidRDefault="00B124B9" w:rsidP="00754768">
            <w:pPr>
              <w:pStyle w:val="aa"/>
              <w:jc w:val="both"/>
              <w:rPr>
                <w:sz w:val="18"/>
                <w:szCs w:val="18"/>
              </w:rPr>
            </w:pPr>
            <w:r w:rsidRPr="00B124B9">
              <w:rPr>
                <w:sz w:val="18"/>
                <w:szCs w:val="18"/>
              </w:rPr>
              <w:t>15 0 * * *</w:t>
            </w:r>
          </w:p>
        </w:tc>
        <w:tc>
          <w:tcPr>
            <w:tcW w:w="2152" w:type="dxa"/>
          </w:tcPr>
          <w:p w:rsidR="002562A3" w:rsidRPr="00F7014C" w:rsidRDefault="00F7014C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SOAP-SERVER</w:t>
            </w:r>
          </w:p>
        </w:tc>
        <w:tc>
          <w:tcPr>
            <w:tcW w:w="2958" w:type="dxa"/>
          </w:tcPr>
          <w:p w:rsidR="002562A3" w:rsidRPr="009D660D" w:rsidRDefault="005D63B3" w:rsidP="009D660D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Временный сервис для передачи списков учащихся и сотрудников</w:t>
            </w:r>
            <w:r w:rsidR="00E7683C" w:rsidRPr="00E7683C">
              <w:rPr>
                <w:sz w:val="18"/>
                <w:szCs w:val="18"/>
              </w:rPr>
              <w:t xml:space="preserve"> </w:t>
            </w:r>
            <w:r w:rsidR="00E7683C">
              <w:rPr>
                <w:sz w:val="18"/>
                <w:szCs w:val="18"/>
              </w:rPr>
              <w:t>в систему контроля доступа старой версии</w:t>
            </w:r>
            <w:r w:rsidR="00E7683C" w:rsidRPr="00E7683C">
              <w:rPr>
                <w:sz w:val="18"/>
                <w:szCs w:val="18"/>
              </w:rPr>
              <w:t xml:space="preserve">. </w:t>
            </w:r>
            <w:r w:rsidR="00E7683C">
              <w:rPr>
                <w:sz w:val="18"/>
                <w:szCs w:val="18"/>
              </w:rPr>
              <w:t xml:space="preserve">Данная задача нужна только в ОУ районов </w:t>
            </w:r>
            <w:r w:rsidR="00E7683C">
              <w:rPr>
                <w:sz w:val="18"/>
                <w:szCs w:val="18"/>
                <w:lang w:val="en-US"/>
              </w:rPr>
              <w:t>I</w:t>
            </w:r>
            <w:r w:rsidR="00E7683C" w:rsidRPr="00E7683C">
              <w:rPr>
                <w:sz w:val="18"/>
                <w:szCs w:val="18"/>
              </w:rPr>
              <w:t xml:space="preserve"> </w:t>
            </w:r>
            <w:r w:rsidR="00E7683C">
              <w:rPr>
                <w:sz w:val="18"/>
                <w:szCs w:val="18"/>
              </w:rPr>
              <w:t>очереди внедрения СКУД в 2016 году (Приморский</w:t>
            </w:r>
            <w:r w:rsidR="00E7683C" w:rsidRPr="00E7683C">
              <w:rPr>
                <w:sz w:val="18"/>
                <w:szCs w:val="18"/>
              </w:rPr>
              <w:t xml:space="preserve">, </w:t>
            </w:r>
            <w:r w:rsidR="00E7683C">
              <w:rPr>
                <w:sz w:val="18"/>
                <w:szCs w:val="18"/>
              </w:rPr>
              <w:t>Выборгский</w:t>
            </w:r>
            <w:r w:rsidR="00E7683C" w:rsidRPr="00E7683C">
              <w:rPr>
                <w:sz w:val="18"/>
                <w:szCs w:val="18"/>
              </w:rPr>
              <w:t xml:space="preserve">, </w:t>
            </w:r>
            <w:r w:rsidR="00E7683C">
              <w:rPr>
                <w:sz w:val="18"/>
                <w:szCs w:val="18"/>
              </w:rPr>
              <w:t>Петроградский)</w:t>
            </w:r>
            <w:r w:rsidR="009D660D" w:rsidRPr="009D660D">
              <w:rPr>
                <w:sz w:val="18"/>
                <w:szCs w:val="18"/>
              </w:rPr>
              <w:t xml:space="preserve">, </w:t>
            </w:r>
            <w:r w:rsidR="009D660D">
              <w:rPr>
                <w:sz w:val="18"/>
                <w:szCs w:val="18"/>
              </w:rPr>
              <w:t>и только до конца 2018 года</w:t>
            </w:r>
            <w:r w:rsidR="009D660D" w:rsidRPr="009D660D">
              <w:rPr>
                <w:sz w:val="18"/>
                <w:szCs w:val="18"/>
              </w:rPr>
              <w:t xml:space="preserve">. </w:t>
            </w:r>
            <w:r w:rsidR="009D660D">
              <w:rPr>
                <w:sz w:val="18"/>
                <w:szCs w:val="18"/>
              </w:rPr>
              <w:t xml:space="preserve">Задача добавляется по согласованию с </w:t>
            </w:r>
            <w:r w:rsidR="006F4FBD">
              <w:rPr>
                <w:sz w:val="18"/>
                <w:szCs w:val="18"/>
              </w:rPr>
              <w:t xml:space="preserve">ООО </w:t>
            </w:r>
            <w:r w:rsidR="009D660D">
              <w:rPr>
                <w:sz w:val="18"/>
                <w:szCs w:val="18"/>
                <w:lang w:val="en-US"/>
              </w:rPr>
              <w:t>“</w:t>
            </w:r>
            <w:r w:rsidR="009D660D">
              <w:rPr>
                <w:sz w:val="18"/>
                <w:szCs w:val="18"/>
              </w:rPr>
              <w:t>Росохрана</w:t>
            </w:r>
            <w:r w:rsidR="009D660D">
              <w:rPr>
                <w:sz w:val="18"/>
                <w:szCs w:val="18"/>
                <w:lang w:val="en-US"/>
              </w:rPr>
              <w:t>”</w:t>
            </w:r>
            <w:r w:rsidR="004A1840">
              <w:rPr>
                <w:sz w:val="18"/>
                <w:szCs w:val="18"/>
                <w:lang w:val="en-US"/>
              </w:rPr>
              <w:t>.</w:t>
            </w:r>
          </w:p>
        </w:tc>
      </w:tr>
    </w:tbl>
    <w:p w:rsidR="006303B9" w:rsidRPr="006F7180" w:rsidRDefault="006303B9" w:rsidP="00754768">
      <w:pPr>
        <w:pStyle w:val="aa"/>
        <w:jc w:val="both"/>
        <w:sectPr w:rsidR="006303B9" w:rsidRPr="006F7180" w:rsidSect="0075476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8C574A" w:rsidRPr="00754768" w:rsidRDefault="008C574A" w:rsidP="00754768">
      <w:pPr>
        <w:pStyle w:val="aa"/>
        <w:jc w:val="both"/>
      </w:pPr>
    </w:p>
    <w:p w:rsidR="00440F7D" w:rsidRPr="0055262B" w:rsidRDefault="0055262B" w:rsidP="00440F7D">
      <w:pPr>
        <w:pStyle w:val="2"/>
        <w:ind w:firstLine="0"/>
        <w:jc w:val="left"/>
        <w:rPr>
          <w:lang w:val="en-US"/>
        </w:rPr>
      </w:pPr>
      <w:r>
        <w:t>Управление передачей данных</w:t>
      </w:r>
    </w:p>
    <w:p w:rsidR="00597DF3" w:rsidRDefault="00597DF3" w:rsidP="00C756EA"/>
    <w:p w:rsidR="00440F7D" w:rsidRPr="00E5570B" w:rsidRDefault="00597DF3" w:rsidP="004B42B3">
      <w:pPr>
        <w:jc w:val="both"/>
      </w:pPr>
      <w:r>
        <w:t>Формирование файлов выгрузки происходит в автоматическом режиме в соответствии с заданными таймингами задач</w:t>
      </w:r>
      <w:r w:rsidRPr="002C023E">
        <w:t>.</w:t>
      </w:r>
    </w:p>
    <w:p w:rsidR="00DD2E15" w:rsidRPr="00DD2E15" w:rsidRDefault="00DD2E15" w:rsidP="004B42B3">
      <w:pPr>
        <w:jc w:val="both"/>
      </w:pPr>
      <w:r>
        <w:t>Оператор может выполнить следующие принудительные действия с выгрузками</w:t>
      </w:r>
      <w:r w:rsidR="006A7F6A" w:rsidRPr="006A7F6A">
        <w:t xml:space="preserve">, </w:t>
      </w:r>
      <w:r w:rsidR="006A7F6A">
        <w:t xml:space="preserve">через кнопки в форме управления </w:t>
      </w:r>
      <w:r w:rsidR="00690CAA">
        <w:t xml:space="preserve">конкретной </w:t>
      </w:r>
      <w:r w:rsidR="006A7F6A">
        <w:t>задачей</w:t>
      </w:r>
      <w:r w:rsidRPr="00DD2E15">
        <w:t>:</w:t>
      </w:r>
    </w:p>
    <w:p w:rsidR="00DD2E15" w:rsidRPr="0065198D" w:rsidRDefault="0065198D" w:rsidP="004B42B3">
      <w:pPr>
        <w:pStyle w:val="a6"/>
        <w:numPr>
          <w:ilvl w:val="0"/>
          <w:numId w:val="2"/>
        </w:numPr>
        <w:jc w:val="both"/>
      </w:pPr>
      <w:r>
        <w:t xml:space="preserve">Прервать </w:t>
      </w:r>
      <w:r w:rsidR="006A7F6A">
        <w:t>текущую выгрузку</w:t>
      </w:r>
      <w:r w:rsidRPr="0065198D">
        <w:t xml:space="preserve">, </w:t>
      </w:r>
      <w:r w:rsidR="004B42B3">
        <w:t>либо обнулить входящую очередь файлов (если файлов накопилось слишком много</w:t>
      </w:r>
      <w:r w:rsidR="004B42B3" w:rsidRPr="004B42B3">
        <w:t xml:space="preserve">, </w:t>
      </w:r>
      <w:r w:rsidR="004B42B3">
        <w:t>например</w:t>
      </w:r>
      <w:r w:rsidR="004B42B3" w:rsidRPr="004B42B3">
        <w:t xml:space="preserve">, </w:t>
      </w:r>
      <w:r w:rsidR="004B42B3">
        <w:t xml:space="preserve">для </w:t>
      </w:r>
      <w:r w:rsidR="00CC576F">
        <w:t xml:space="preserve">событий </w:t>
      </w:r>
      <w:r w:rsidR="004B42B3">
        <w:t>СКУД)</w:t>
      </w:r>
      <w:r w:rsidR="004B42B3" w:rsidRPr="004B42B3">
        <w:t xml:space="preserve">, </w:t>
      </w:r>
      <w:r>
        <w:t xml:space="preserve">нажатием кнопки </w:t>
      </w:r>
      <w:r w:rsidRPr="0065198D">
        <w:t>“</w:t>
      </w:r>
      <w:r w:rsidR="00615843">
        <w:t>Очистить очередь</w:t>
      </w:r>
      <w:r w:rsidRPr="0065198D">
        <w:t>”;</w:t>
      </w:r>
    </w:p>
    <w:p w:rsidR="0065198D" w:rsidRPr="002509AD" w:rsidRDefault="002509AD" w:rsidP="004B42B3">
      <w:pPr>
        <w:pStyle w:val="a6"/>
        <w:numPr>
          <w:ilvl w:val="0"/>
          <w:numId w:val="2"/>
        </w:numPr>
        <w:jc w:val="both"/>
      </w:pPr>
      <w:r>
        <w:t>Сбросить метку времени</w:t>
      </w:r>
      <w:r w:rsidRPr="002509AD">
        <w:t xml:space="preserve"> (</w:t>
      </w:r>
      <w:r>
        <w:t xml:space="preserve">следующая выгрузка будет </w:t>
      </w:r>
      <w:r w:rsidRPr="002509AD">
        <w:t>“</w:t>
      </w:r>
      <w:r>
        <w:t>полной</w:t>
      </w:r>
      <w:r w:rsidRPr="002509AD">
        <w:t>”</w:t>
      </w:r>
      <w:r>
        <w:t xml:space="preserve"> – относится только к инкрементальным выгрузкам</w:t>
      </w:r>
      <w:r w:rsidRPr="002509AD">
        <w:t>);</w:t>
      </w:r>
    </w:p>
    <w:p w:rsidR="002509AD" w:rsidRPr="00CA47A9" w:rsidRDefault="00394363" w:rsidP="004B42B3">
      <w:pPr>
        <w:pStyle w:val="a6"/>
        <w:numPr>
          <w:ilvl w:val="0"/>
          <w:numId w:val="2"/>
        </w:numPr>
        <w:jc w:val="both"/>
      </w:pPr>
      <w:r>
        <w:t xml:space="preserve">Выполнить выгрузку </w:t>
      </w:r>
      <w:r w:rsidR="005F7ED6" w:rsidRPr="005F7ED6">
        <w:t>[</w:t>
      </w:r>
      <w:r>
        <w:t>вне заданного тайминга</w:t>
      </w:r>
      <w:r w:rsidR="005F7ED6" w:rsidRPr="005F7ED6">
        <w:t>]</w:t>
      </w:r>
      <w:r>
        <w:t xml:space="preserve"> прямо сейчас (кнопка </w:t>
      </w:r>
      <w:r w:rsidRPr="00394363">
        <w:t>“</w:t>
      </w:r>
      <w:r>
        <w:t>выгрузить сейчас</w:t>
      </w:r>
      <w:r w:rsidRPr="00394363">
        <w:t>”</w:t>
      </w:r>
      <w:r>
        <w:t>)</w:t>
      </w:r>
      <w:r w:rsidR="00E47EA7" w:rsidRPr="005F7ED6">
        <w:t>.</w:t>
      </w:r>
    </w:p>
    <w:p w:rsidR="00CA47A9" w:rsidRPr="00E5570B" w:rsidRDefault="00CA47A9" w:rsidP="00CA47A9">
      <w:pPr>
        <w:ind w:firstLine="0"/>
        <w:jc w:val="both"/>
      </w:pPr>
    </w:p>
    <w:p w:rsidR="00FB2D41" w:rsidRDefault="00C73ECD" w:rsidP="00585A74">
      <w:pPr>
        <w:pStyle w:val="1"/>
        <w:ind w:firstLine="0"/>
      </w:pPr>
      <w:r>
        <w:t>Предварительные действия</w:t>
      </w:r>
    </w:p>
    <w:p w:rsidR="001E23EE" w:rsidRDefault="00C73ECD" w:rsidP="004E524B">
      <w:pPr>
        <w:pStyle w:val="3"/>
        <w:jc w:val="left"/>
      </w:pPr>
      <w:r>
        <w:t>Идентификация обучающихся, сотрудников, сопровождающих</w:t>
      </w:r>
    </w:p>
    <w:p w:rsidR="004E524B" w:rsidRPr="00E5570B" w:rsidRDefault="004E524B" w:rsidP="004E524B">
      <w:pPr>
        <w:jc w:val="both"/>
      </w:pPr>
    </w:p>
    <w:p w:rsidR="001E23EE" w:rsidRDefault="00C73ECD" w:rsidP="004E524B">
      <w:pPr>
        <w:jc w:val="both"/>
      </w:pPr>
      <w:r>
        <w:t>Для обеспечения возможности выдачи карт, все обучающиеся, сотрудники и сопровождающие должны быть идентифицированы в приложении «Личные дела обучающихся, воспитанников» на вкладке «Региональный контингент». (В приложении «Личные дела сотрудников» для сотрудников).</w:t>
      </w:r>
    </w:p>
    <w:p w:rsidR="00C73ECD" w:rsidRDefault="00C73ECD" w:rsidP="004E524B">
      <w:pPr>
        <w:jc w:val="both"/>
      </w:pPr>
      <w:r>
        <w:t>Для идентификации обучающихся (сопровождающих</w:t>
      </w:r>
      <w:r w:rsidR="00856118">
        <w:t>, сотрудников</w:t>
      </w:r>
      <w:r>
        <w:t>) необходимо отметить их в приложении и нажать кнопку «Синхронизировать».</w:t>
      </w:r>
    </w:p>
    <w:p w:rsidR="00C73ECD" w:rsidRDefault="00856118" w:rsidP="00856118">
      <w:pPr>
        <w:pStyle w:val="aa"/>
      </w:pPr>
      <w:r>
        <w:lastRenderedPageBreak/>
        <w:drawing>
          <wp:inline distT="0" distB="0" distL="0" distR="0" wp14:anchorId="21DE72C6" wp14:editId="6DE5DFF5">
            <wp:extent cx="5934075" cy="46291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118" w:rsidRPr="0078757E" w:rsidRDefault="00856118" w:rsidP="007055F9">
      <w:pPr>
        <w:jc w:val="both"/>
      </w:pPr>
      <w:r>
        <w:t>В процессе идентификации интерфейс отобра</w:t>
      </w:r>
      <w:r w:rsidR="007055F9">
        <w:t>жает информацию о ходе процесса, сообщения о результате обработки отображаются справа от ФИО</w:t>
      </w:r>
      <w:r w:rsidR="007055F9" w:rsidRPr="0078757E">
        <w:t>.</w:t>
      </w:r>
    </w:p>
    <w:p w:rsidR="00856118" w:rsidRDefault="00856118" w:rsidP="00856118">
      <w:pPr>
        <w:pStyle w:val="aa"/>
      </w:pPr>
      <w:r>
        <w:lastRenderedPageBreak/>
        <w:drawing>
          <wp:inline distT="0" distB="0" distL="0" distR="0" wp14:anchorId="26CDA587" wp14:editId="3A53F8B2">
            <wp:extent cx="5934075" cy="49244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118" w:rsidRDefault="00856118" w:rsidP="007055F9">
      <w:pPr>
        <w:jc w:val="both"/>
      </w:pPr>
      <w:r>
        <w:t>При возникновении ошибок необходимо следовать действиям, указанным в сообщениях об ошибках.</w:t>
      </w:r>
    </w:p>
    <w:p w:rsidR="00856118" w:rsidRDefault="00856118" w:rsidP="007C297A">
      <w:pPr>
        <w:pStyle w:val="3"/>
        <w:jc w:val="left"/>
      </w:pPr>
      <w:r>
        <w:lastRenderedPageBreak/>
        <w:t>Согласие на выдачу карты</w:t>
      </w:r>
    </w:p>
    <w:p w:rsidR="000A2512" w:rsidRPr="00552337" w:rsidRDefault="000A2512" w:rsidP="000A2512">
      <w:pPr>
        <w:keepNext/>
        <w:ind w:firstLine="0"/>
      </w:pPr>
    </w:p>
    <w:p w:rsidR="00856118" w:rsidRPr="007055F9" w:rsidRDefault="00856118" w:rsidP="000A2512">
      <w:pPr>
        <w:keepNext/>
        <w:jc w:val="both"/>
      </w:pPr>
      <w:r>
        <w:t xml:space="preserve">Выдача карт обучающимся возможна </w:t>
      </w:r>
      <w:r w:rsidR="00FE231C">
        <w:t xml:space="preserve">только </w:t>
      </w:r>
      <w:r>
        <w:t>при наличии отметки о согласии.</w:t>
      </w:r>
      <w:r w:rsidR="000A2512" w:rsidRPr="000A2512">
        <w:t xml:space="preserve"> </w:t>
      </w:r>
      <w:r w:rsidR="000A2512">
        <w:t>Учащиеся</w:t>
      </w:r>
      <w:r w:rsidR="000A2512" w:rsidRPr="000A2512">
        <w:t xml:space="preserve">, </w:t>
      </w:r>
      <w:r w:rsidR="000A2512">
        <w:t>у которых не проставлено согласие</w:t>
      </w:r>
      <w:r w:rsidR="000A2512" w:rsidRPr="000A2512">
        <w:t xml:space="preserve">, </w:t>
      </w:r>
      <w:r w:rsidR="000A2512">
        <w:t>не будут отображаться в списке учащихся при работе с картами</w:t>
      </w:r>
      <w:r w:rsidR="000A2512" w:rsidRPr="007055F9">
        <w:t>.</w:t>
      </w:r>
    </w:p>
    <w:p w:rsidR="00856118" w:rsidRPr="00856118" w:rsidRDefault="00856118" w:rsidP="00F66674">
      <w:pPr>
        <w:pStyle w:val="aa"/>
      </w:pPr>
      <w:r w:rsidRPr="00F66674">
        <w:drawing>
          <wp:inline distT="0" distB="0" distL="0" distR="0" wp14:anchorId="42789789" wp14:editId="275A3890">
            <wp:extent cx="5934075" cy="37814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118" w:rsidRDefault="00856118" w:rsidP="00856118"/>
    <w:p w:rsidR="00C73ECD" w:rsidRPr="000A2512" w:rsidRDefault="00C73ECD" w:rsidP="007C297A">
      <w:pPr>
        <w:pStyle w:val="1"/>
        <w:ind w:firstLine="0"/>
      </w:pPr>
      <w:r>
        <w:lastRenderedPageBreak/>
        <w:t>Работа с картами</w:t>
      </w:r>
      <w:r w:rsidR="000D0A89" w:rsidRPr="000A2512">
        <w:t xml:space="preserve"> </w:t>
      </w:r>
      <w:r w:rsidR="000D0A89">
        <w:t>учащихся</w:t>
      </w:r>
    </w:p>
    <w:p w:rsidR="000D0A89" w:rsidRPr="000A2512" w:rsidRDefault="000D0A89" w:rsidP="00F66674">
      <w:pPr>
        <w:keepNext/>
        <w:ind w:firstLine="709"/>
      </w:pPr>
    </w:p>
    <w:p w:rsidR="0048692E" w:rsidRDefault="00A25F40" w:rsidP="000A2512">
      <w:pPr>
        <w:keepNext/>
        <w:ind w:firstLine="0"/>
      </w:pPr>
      <w:r>
        <w:t>Для работы с картами предназначено приложение «Школьные карты»</w:t>
      </w:r>
      <w:r w:rsidR="0048692E" w:rsidRPr="008C4734">
        <w:t>.</w:t>
      </w:r>
    </w:p>
    <w:p w:rsidR="00A25F40" w:rsidRDefault="00A25F40" w:rsidP="00A25F40">
      <w:pPr>
        <w:pStyle w:val="aa"/>
        <w:rPr>
          <w:lang w:val="en-US"/>
        </w:rPr>
      </w:pPr>
      <w:r>
        <w:drawing>
          <wp:inline distT="0" distB="0" distL="0" distR="0" wp14:anchorId="4B38C554" wp14:editId="5BF6F943">
            <wp:extent cx="5934075" cy="4457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DA" w:rsidRDefault="00EA37DA" w:rsidP="00EA37DA">
      <w:pPr>
        <w:pStyle w:val="aa"/>
        <w:jc w:val="left"/>
        <w:rPr>
          <w:lang w:val="en-US"/>
        </w:rPr>
      </w:pPr>
    </w:p>
    <w:p w:rsidR="00EA37DA" w:rsidRPr="00552337" w:rsidRDefault="00EA37DA" w:rsidP="003235BD">
      <w:pPr>
        <w:pStyle w:val="aa"/>
        <w:ind w:firstLine="708"/>
        <w:jc w:val="both"/>
      </w:pPr>
      <w:r w:rsidRPr="006073F4">
        <w:rPr>
          <w:color w:val="FF0000"/>
        </w:rPr>
        <w:t>ВАЖНО!</w:t>
      </w:r>
      <w:r>
        <w:t xml:space="preserve"> До начала работы с картами</w:t>
      </w:r>
      <w:r w:rsidRPr="00EA37DA">
        <w:t xml:space="preserve">, </w:t>
      </w:r>
      <w:r>
        <w:t>необходимо подключить считыватель карт к компьютеру</w:t>
      </w:r>
      <w:r w:rsidRPr="00EA37DA">
        <w:t>.</w:t>
      </w:r>
      <w:r w:rsidR="00A11CAD" w:rsidRPr="00A11CAD">
        <w:t xml:space="preserve"> </w:t>
      </w:r>
      <w:r w:rsidR="00A11CAD">
        <w:t>Если при открытии диалогов работы с картами у вас кратковременно не появляется сообщение об обнаружении считывателя</w:t>
      </w:r>
      <w:r w:rsidR="00A11CAD" w:rsidRPr="00A11CAD">
        <w:t xml:space="preserve">, </w:t>
      </w:r>
      <w:r w:rsidR="00A11CAD">
        <w:t>функци работать не будут</w:t>
      </w:r>
      <w:r w:rsidR="00A11CAD" w:rsidRPr="00A11CAD">
        <w:t xml:space="preserve">. </w:t>
      </w:r>
      <w:r w:rsidR="00A11CAD">
        <w:t>В последнем случае</w:t>
      </w:r>
      <w:r w:rsidR="00A11CAD" w:rsidRPr="00552337">
        <w:t xml:space="preserve">, </w:t>
      </w:r>
      <w:r w:rsidR="00A11CAD">
        <w:t>проверьте работоспособность считывателя в диспетчере устройств</w:t>
      </w:r>
      <w:r w:rsidR="00A11CAD" w:rsidRPr="00552337">
        <w:t>.</w:t>
      </w:r>
    </w:p>
    <w:p w:rsidR="00A25F40" w:rsidRDefault="00A25F40" w:rsidP="0078757E">
      <w:pPr>
        <w:keepNext/>
        <w:ind w:firstLine="709"/>
        <w:jc w:val="both"/>
      </w:pPr>
      <w:r>
        <w:lastRenderedPageBreak/>
        <w:t>Обучающиеся, для которых успешно выполнены предварительные действия, отмечаются в интерфейсе синим цветом,</w:t>
      </w:r>
      <w:r w:rsidRPr="00A25F40">
        <w:t xml:space="preserve"> </w:t>
      </w:r>
      <w:r>
        <w:t>для них доступны действия с картами.</w:t>
      </w:r>
    </w:p>
    <w:p w:rsidR="00A25F40" w:rsidRDefault="00A25F40" w:rsidP="00A25F40">
      <w:pPr>
        <w:pStyle w:val="aa"/>
      </w:pPr>
      <w:r>
        <w:drawing>
          <wp:inline distT="0" distB="0" distL="0" distR="0" wp14:anchorId="2CC55FB3" wp14:editId="2AF52022">
            <wp:extent cx="3667125" cy="37052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63" w:rsidRPr="001B1263" w:rsidRDefault="001B1263" w:rsidP="0078757E">
      <w:pPr>
        <w:pStyle w:val="3"/>
        <w:jc w:val="left"/>
      </w:pPr>
      <w:r>
        <w:t>Выдача постоянной карты</w:t>
      </w:r>
    </w:p>
    <w:p w:rsidR="00F66674" w:rsidRDefault="001B1263" w:rsidP="0078757E">
      <w:pPr>
        <w:keepNext/>
        <w:ind w:firstLine="709"/>
        <w:jc w:val="both"/>
      </w:pPr>
      <w:r>
        <w:t>При выборе обучающегося (сотрудника, сопровождающего), для которого доступна выдача карты кнопка «Выдать новую карту» становится активна.</w:t>
      </w:r>
    </w:p>
    <w:p w:rsidR="001B1263" w:rsidRDefault="001B1263" w:rsidP="001B1263">
      <w:pPr>
        <w:pStyle w:val="aa"/>
      </w:pPr>
      <w:r>
        <w:drawing>
          <wp:inline distT="0" distB="0" distL="0" distR="0" wp14:anchorId="18DE847B" wp14:editId="2B8D2B24">
            <wp:extent cx="1238250" cy="1219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63" w:rsidRDefault="001B1263" w:rsidP="002B0C03">
      <w:pPr>
        <w:jc w:val="both"/>
      </w:pPr>
      <w:r>
        <w:t>Для регистрации выдачи карты в системе требуется приложить карту к считывателю и дождаться сообщения об успешной регистрации карты.</w:t>
      </w:r>
    </w:p>
    <w:p w:rsidR="001B1263" w:rsidRDefault="001B1263" w:rsidP="001B126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BCD05A" wp14:editId="23920974">
            <wp:extent cx="2609850" cy="178308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" b="9005"/>
                    <a:stretch/>
                  </pic:blipFill>
                  <pic:spPr bwMode="auto">
                    <a:xfrm>
                      <a:off x="0" y="0"/>
                      <a:ext cx="260985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816B2D" wp14:editId="63F9747D">
            <wp:extent cx="2419350" cy="1783080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3" b="12072"/>
                    <a:stretch/>
                  </pic:blipFill>
                  <pic:spPr bwMode="auto">
                    <a:xfrm>
                      <a:off x="0" y="0"/>
                      <a:ext cx="241935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4E8" w:rsidRDefault="008A14E8" w:rsidP="002B0C03">
      <w:pPr>
        <w:jc w:val="both"/>
      </w:pPr>
      <w:r>
        <w:lastRenderedPageBreak/>
        <w:t>После первичной выдачи карты требуется перейти в раздел «Печать памяток» и распечатать памятку (меню вызывается правой кнопкой мыши).</w:t>
      </w:r>
    </w:p>
    <w:p w:rsidR="008A14E8" w:rsidRDefault="008A14E8" w:rsidP="008A14E8">
      <w:pPr>
        <w:pStyle w:val="aa"/>
      </w:pPr>
      <w:r>
        <w:drawing>
          <wp:inline distT="0" distB="0" distL="0" distR="0" wp14:anchorId="73F6C2C3" wp14:editId="5C9AAD7F">
            <wp:extent cx="5934075" cy="42100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4E8" w:rsidRPr="00856118" w:rsidRDefault="008A14E8" w:rsidP="001B1263"/>
    <w:p w:rsidR="001B1263" w:rsidRDefault="00AF63C3" w:rsidP="006267FB">
      <w:pPr>
        <w:pStyle w:val="3"/>
        <w:jc w:val="left"/>
      </w:pPr>
      <w:r>
        <w:t>Пакетная выдача</w:t>
      </w:r>
      <w:r w:rsidR="001B1263">
        <w:t xml:space="preserve"> карт</w:t>
      </w:r>
    </w:p>
    <w:p w:rsidR="006267FB" w:rsidRPr="00E5570B" w:rsidRDefault="006267FB" w:rsidP="006267FB">
      <w:pPr>
        <w:keepNext/>
      </w:pPr>
    </w:p>
    <w:p w:rsidR="00B5067F" w:rsidRDefault="00B5067F" w:rsidP="006B1197">
      <w:pPr>
        <w:keepNext/>
        <w:jc w:val="both"/>
      </w:pPr>
      <w:r>
        <w:t>При выборе учебного коллектива, кнопка «Выдать новые карты» становится активна.</w:t>
      </w:r>
    </w:p>
    <w:p w:rsidR="00B5067F" w:rsidRDefault="00B5067F" w:rsidP="00B5067F">
      <w:pPr>
        <w:pStyle w:val="aa"/>
      </w:pPr>
      <w:r>
        <w:drawing>
          <wp:inline distT="0" distB="0" distL="0" distR="0" wp14:anchorId="34FEC850" wp14:editId="2D578379">
            <wp:extent cx="1219200" cy="12668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7F" w:rsidRDefault="00B5067F" w:rsidP="006B1197">
      <w:pPr>
        <w:jc w:val="both"/>
      </w:pPr>
      <w:r>
        <w:t>Для регистрации выдачи карт в системе требуется последовательно прикладывать карты к считывателю и дожидаться сообщения об успешной регистрации карты. После регистрации всех карт коллектива следует нажать кнопку «Сохранить изменения».</w:t>
      </w:r>
    </w:p>
    <w:p w:rsidR="00B5067F" w:rsidRDefault="00B5067F" w:rsidP="00B5067F">
      <w:pPr>
        <w:pStyle w:val="aa"/>
      </w:pPr>
      <w:r>
        <w:lastRenderedPageBreak/>
        <w:t xml:space="preserve"> </w:t>
      </w:r>
      <w:r>
        <w:drawing>
          <wp:inline distT="0" distB="0" distL="0" distR="0" wp14:anchorId="115B8DB4" wp14:editId="0057F694">
            <wp:extent cx="5934075" cy="41052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7F" w:rsidRDefault="00B5067F" w:rsidP="00B5067F">
      <w:pPr>
        <w:rPr>
          <w:noProof/>
        </w:rPr>
      </w:pPr>
    </w:p>
    <w:p w:rsidR="00B5067F" w:rsidRDefault="00B5067F" w:rsidP="00B5067F">
      <w:r>
        <w:t>После первичной выдачи карт</w:t>
      </w:r>
      <w:r w:rsidR="00E137F9">
        <w:t xml:space="preserve"> коллективу</w:t>
      </w:r>
      <w:r>
        <w:t xml:space="preserve"> требуется перейти в раздел «Печать памяток» и распечатать</w:t>
      </w:r>
      <w:r w:rsidR="00E137F9">
        <w:t xml:space="preserve"> </w:t>
      </w:r>
      <w:r>
        <w:t>памятк</w:t>
      </w:r>
      <w:r w:rsidR="00E137F9">
        <w:t xml:space="preserve">и </w:t>
      </w:r>
      <w:r>
        <w:t>(меню вызывается правой кнопкой мыши).</w:t>
      </w:r>
    </w:p>
    <w:p w:rsidR="00E137F9" w:rsidRDefault="00E137F9" w:rsidP="00E137F9">
      <w:pPr>
        <w:pStyle w:val="aa"/>
      </w:pPr>
      <w:r>
        <w:drawing>
          <wp:inline distT="0" distB="0" distL="0" distR="0" wp14:anchorId="499B4A7B" wp14:editId="65852BCC">
            <wp:extent cx="1266825" cy="12954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7F9" w:rsidRDefault="00E137F9" w:rsidP="00E137F9">
      <w:pPr>
        <w:pStyle w:val="aa"/>
      </w:pPr>
      <w:r>
        <w:lastRenderedPageBreak/>
        <w:drawing>
          <wp:inline distT="0" distB="0" distL="0" distR="0" wp14:anchorId="40EE148A" wp14:editId="0896CD66">
            <wp:extent cx="5934075" cy="45815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7F" w:rsidRPr="00B5067F" w:rsidRDefault="00B5067F" w:rsidP="00B5067F"/>
    <w:p w:rsidR="00E137F9" w:rsidRPr="001B1263" w:rsidRDefault="00E137F9" w:rsidP="00F44DA3">
      <w:pPr>
        <w:pStyle w:val="3"/>
        <w:jc w:val="left"/>
      </w:pPr>
      <w:r>
        <w:t>Выдача временной карты</w:t>
      </w:r>
    </w:p>
    <w:p w:rsidR="00F44DA3" w:rsidRPr="00E5570B" w:rsidRDefault="00F44DA3" w:rsidP="00F44DA3">
      <w:pPr>
        <w:keepNext/>
        <w:ind w:firstLine="709"/>
        <w:jc w:val="both"/>
      </w:pPr>
    </w:p>
    <w:p w:rsidR="00E137F9" w:rsidRDefault="00E137F9" w:rsidP="00F44DA3">
      <w:pPr>
        <w:keepNext/>
        <w:ind w:firstLine="709"/>
        <w:jc w:val="both"/>
      </w:pPr>
      <w:r>
        <w:t>Для выдачи карты (взамен забытой) действующей до конца суток следует выбрать соответствующего обучающегося (сотрудника, сопровождающего) и нажать кнопку «Выдать временную карту»</w:t>
      </w:r>
    </w:p>
    <w:p w:rsidR="00E137F9" w:rsidRDefault="00E137F9" w:rsidP="00E137F9">
      <w:pPr>
        <w:pStyle w:val="aa"/>
      </w:pPr>
      <w:r>
        <w:drawing>
          <wp:inline distT="0" distB="0" distL="0" distR="0" wp14:anchorId="1C527EAD" wp14:editId="23D2644D">
            <wp:extent cx="1285875" cy="122872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7F9" w:rsidRDefault="00E137F9" w:rsidP="00ED652E">
      <w:pPr>
        <w:jc w:val="both"/>
      </w:pPr>
      <w:r>
        <w:t>Для регистрации выдачи карты в системе требуется приложить карту к считывателю и дождаться сообщения об успешной регистрации карты.</w:t>
      </w:r>
    </w:p>
    <w:p w:rsidR="00E137F9" w:rsidRDefault="00E137F9" w:rsidP="008571DA">
      <w:pPr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5EB351" wp14:editId="2111FFFF">
            <wp:extent cx="2733675" cy="17811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969DBF" wp14:editId="0F2E8680">
            <wp:extent cx="3105150" cy="17526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63" w:rsidRDefault="001B1263" w:rsidP="00ED652E">
      <w:pPr>
        <w:pStyle w:val="3"/>
        <w:jc w:val="left"/>
      </w:pPr>
      <w:r>
        <w:t>Возврат карты</w:t>
      </w:r>
    </w:p>
    <w:p w:rsidR="00ED652E" w:rsidRPr="00E5570B" w:rsidRDefault="00ED652E" w:rsidP="001B1263">
      <w:pPr>
        <w:keepNext/>
        <w:ind w:firstLine="709"/>
      </w:pPr>
    </w:p>
    <w:p w:rsidR="001B1263" w:rsidRDefault="001B1263" w:rsidP="00742851">
      <w:pPr>
        <w:keepNext/>
        <w:ind w:firstLine="709"/>
        <w:jc w:val="both"/>
      </w:pPr>
      <w:r>
        <w:t>При выборе обучающегося (сотрудника, сопровождающего), для которого доступен возврат карты кнопка «Сдать карту» становится активна.</w:t>
      </w:r>
    </w:p>
    <w:p w:rsidR="001B1263" w:rsidRDefault="001B1263" w:rsidP="001B1263">
      <w:pPr>
        <w:pStyle w:val="aa"/>
      </w:pPr>
      <w:r>
        <w:drawing>
          <wp:inline distT="0" distB="0" distL="0" distR="0" wp14:anchorId="06EA9560" wp14:editId="7071322E">
            <wp:extent cx="1228725" cy="12096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63" w:rsidRDefault="001B1263" w:rsidP="00AF0CD6">
      <w:pPr>
        <w:jc w:val="both"/>
      </w:pPr>
      <w:r>
        <w:t xml:space="preserve">Для регистрации возврата карты в системе требуется приложить карту к считывателю и дождаться сообщения об успешной регистрации </w:t>
      </w:r>
      <w:r w:rsidR="008A14E8">
        <w:t xml:space="preserve">возврата </w:t>
      </w:r>
      <w:r>
        <w:t>карты.</w:t>
      </w:r>
    </w:p>
    <w:p w:rsidR="001B1263" w:rsidRPr="001B1263" w:rsidRDefault="001B1263" w:rsidP="001B1263"/>
    <w:p w:rsidR="00F66674" w:rsidRDefault="008A14E8" w:rsidP="00A25F40">
      <w:pPr>
        <w:pStyle w:val="aa"/>
      </w:pPr>
      <w:r>
        <w:drawing>
          <wp:inline distT="0" distB="0" distL="0" distR="0" wp14:anchorId="419EF24A" wp14:editId="09C1EA29">
            <wp:extent cx="2790825" cy="17811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 wp14:anchorId="6F40E23C" wp14:editId="2734129B">
            <wp:extent cx="2905125" cy="17907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98" w:rsidRPr="007F44B8" w:rsidRDefault="005A0898" w:rsidP="00AF0CD6">
      <w:pPr>
        <w:pStyle w:val="1"/>
        <w:ind w:firstLine="0"/>
      </w:pPr>
      <w:bookmarkStart w:id="2" w:name="_Ref509243218"/>
      <w:r>
        <w:t xml:space="preserve">Настройка системных параметров </w:t>
      </w:r>
      <w:r>
        <w:rPr>
          <w:lang w:val="en-US"/>
        </w:rPr>
        <w:t>DataGate</w:t>
      </w:r>
      <w:bookmarkEnd w:id="1"/>
      <w:bookmarkEnd w:id="2"/>
    </w:p>
    <w:p w:rsidR="00AF0CD6" w:rsidRPr="00E5570B" w:rsidRDefault="00AF0CD6" w:rsidP="00F836BF"/>
    <w:p w:rsidR="005A0898" w:rsidRPr="008C4734" w:rsidRDefault="005A0898" w:rsidP="00AF0CD6">
      <w:pPr>
        <w:jc w:val="both"/>
      </w:pPr>
      <w:r>
        <w:t xml:space="preserve">Конфигурационные данные </w:t>
      </w:r>
      <w:r>
        <w:rPr>
          <w:lang w:val="en-US"/>
        </w:rPr>
        <w:t>Datagate</w:t>
      </w:r>
      <w:r w:rsidRPr="00DB5759">
        <w:t xml:space="preserve"> </w:t>
      </w:r>
      <w:r>
        <w:t>размещаются в файле</w:t>
      </w:r>
      <w:r w:rsidRPr="00DB5759">
        <w:t xml:space="preserve"> </w:t>
      </w:r>
      <w:r w:rsidRPr="00FE6F04">
        <w:rPr>
          <w:rStyle w:val="a9"/>
        </w:rPr>
        <w:t>settings.ini</w:t>
      </w:r>
      <w:r w:rsidRPr="00330680">
        <w:t xml:space="preserve">, </w:t>
      </w:r>
      <w:r>
        <w:t>а также непосредственно в базах данных</w:t>
      </w:r>
      <w:r w:rsidRPr="00330680">
        <w:t xml:space="preserve">, </w:t>
      </w:r>
      <w:r>
        <w:t>подключение к которым настраивается</w:t>
      </w:r>
      <w:r w:rsidRPr="007F44B8">
        <w:t xml:space="preserve"> </w:t>
      </w:r>
      <w:r>
        <w:t>пользователем</w:t>
      </w:r>
      <w:r w:rsidRPr="00330680">
        <w:t>.</w:t>
      </w:r>
    </w:p>
    <w:p w:rsidR="005A0898" w:rsidRPr="008C4734" w:rsidRDefault="005A0898" w:rsidP="00F0026D">
      <w:pPr>
        <w:jc w:val="both"/>
      </w:pPr>
      <w:r>
        <w:t xml:space="preserve">Системные параметры </w:t>
      </w:r>
      <w:r>
        <w:rPr>
          <w:lang w:val="en-US"/>
        </w:rPr>
        <w:t>Datagate</w:t>
      </w:r>
      <w:r w:rsidRPr="0028137B">
        <w:t xml:space="preserve"> </w:t>
      </w:r>
      <w:r>
        <w:t xml:space="preserve">хранятся в файле </w:t>
      </w:r>
      <w:r w:rsidRPr="00FE6F04">
        <w:rPr>
          <w:rStyle w:val="a9"/>
        </w:rPr>
        <w:t>settings.ini</w:t>
      </w:r>
      <w:r w:rsidRPr="0028137B">
        <w:t xml:space="preserve"> </w:t>
      </w:r>
      <w:r>
        <w:t>и считываются при старте приложения</w:t>
      </w:r>
      <w:r w:rsidRPr="000D0998">
        <w:t>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7229"/>
      </w:tblGrid>
      <w:tr w:rsidR="005A0898" w:rsidTr="00A810B1">
        <w:trPr>
          <w:jc w:val="center"/>
        </w:trPr>
        <w:tc>
          <w:tcPr>
            <w:tcW w:w="2093" w:type="dxa"/>
          </w:tcPr>
          <w:p w:rsidR="005A0898" w:rsidRPr="00033E4D" w:rsidRDefault="005A0898" w:rsidP="00DD4591">
            <w:pPr>
              <w:pStyle w:val="ab"/>
            </w:pPr>
            <w:r>
              <w:lastRenderedPageBreak/>
              <w:t>Секция и параметр</w:t>
            </w:r>
          </w:p>
        </w:tc>
        <w:tc>
          <w:tcPr>
            <w:tcW w:w="7229" w:type="dxa"/>
          </w:tcPr>
          <w:p w:rsidR="005A0898" w:rsidRPr="00033E4D" w:rsidRDefault="005A0898" w:rsidP="00DD4591">
            <w:pPr>
              <w:pStyle w:val="ab"/>
            </w:pPr>
            <w:r>
              <w:t>Описание</w:t>
            </w:r>
          </w:p>
        </w:tc>
      </w:tr>
      <w:tr w:rsidR="005A0898" w:rsidTr="00A810B1">
        <w:trPr>
          <w:jc w:val="center"/>
        </w:trPr>
        <w:tc>
          <w:tcPr>
            <w:tcW w:w="2093" w:type="dxa"/>
          </w:tcPr>
          <w:p w:rsidR="005A0898" w:rsidRPr="00050138" w:rsidRDefault="005A0898" w:rsidP="00DD4591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[system]</w:t>
            </w:r>
          </w:p>
        </w:tc>
        <w:tc>
          <w:tcPr>
            <w:tcW w:w="7229" w:type="dxa"/>
          </w:tcPr>
          <w:p w:rsidR="005A0898" w:rsidRDefault="005A0898" w:rsidP="00DD4591">
            <w:pPr>
              <w:pStyle w:val="ab"/>
              <w:rPr>
                <w:lang w:val="en-US"/>
              </w:rPr>
            </w:pP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Default="005A0898" w:rsidP="00DD4591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Port</w:t>
            </w:r>
          </w:p>
        </w:tc>
        <w:tc>
          <w:tcPr>
            <w:tcW w:w="7229" w:type="dxa"/>
          </w:tcPr>
          <w:p w:rsidR="005A0898" w:rsidRPr="008C4734" w:rsidRDefault="005A0898" w:rsidP="00DD4591">
            <w:pPr>
              <w:pStyle w:val="ab"/>
            </w:pPr>
            <w:r>
              <w:t xml:space="preserve">Номер </w:t>
            </w:r>
            <w:r>
              <w:rPr>
                <w:lang w:val="en-US"/>
              </w:rPr>
              <w:t>tcp</w:t>
            </w:r>
            <w:r w:rsidRPr="006A26F5">
              <w:t>/</w:t>
            </w:r>
            <w:r>
              <w:rPr>
                <w:lang w:val="en-US"/>
              </w:rPr>
              <w:t>ip</w:t>
            </w:r>
            <w:r w:rsidRPr="006A26F5">
              <w:t xml:space="preserve"> </w:t>
            </w:r>
            <w:r>
              <w:t>порта</w:t>
            </w:r>
            <w:r w:rsidRPr="006A26F5">
              <w:t xml:space="preserve">, </w:t>
            </w:r>
            <w:r>
              <w:t xml:space="preserve">по которому будет доступен </w:t>
            </w:r>
            <w:r>
              <w:rPr>
                <w:lang w:val="en-US"/>
              </w:rPr>
              <w:t>HTTP</w:t>
            </w:r>
            <w:r>
              <w:t>-интерфейс</w:t>
            </w:r>
            <w:r w:rsidRPr="00AE08CE">
              <w:t xml:space="preserve"> </w:t>
            </w:r>
            <w:r>
              <w:t>управления</w:t>
            </w:r>
            <w:r w:rsidRPr="00D04593">
              <w:t xml:space="preserve">. </w:t>
            </w:r>
          </w:p>
          <w:p w:rsidR="005A0898" w:rsidRPr="00F4728C" w:rsidRDefault="005A0898" w:rsidP="00DD4591">
            <w:pPr>
              <w:pStyle w:val="ab"/>
            </w:pPr>
            <w:r>
              <w:t>Допустимые значения</w:t>
            </w:r>
            <w:r w:rsidRPr="00A41E2E">
              <w:t>:</w:t>
            </w:r>
            <w:r>
              <w:t xml:space="preserve"> целое число</w:t>
            </w:r>
            <w:r w:rsidRPr="00A41E2E">
              <w:t xml:space="preserve"> </w:t>
            </w:r>
            <w:r>
              <w:t>в диапазоне номеров</w:t>
            </w:r>
            <w:r w:rsidRPr="00F4728C">
              <w:t xml:space="preserve"> </w:t>
            </w:r>
            <w:r>
              <w:rPr>
                <w:lang w:val="en-US"/>
              </w:rPr>
              <w:t>tcpip</w:t>
            </w:r>
            <w:r w:rsidRPr="00F4728C">
              <w:t>-</w:t>
            </w:r>
            <w:r>
              <w:t>портов</w:t>
            </w:r>
          </w:p>
          <w:p w:rsidR="005A0898" w:rsidRPr="0028624C" w:rsidRDefault="005A0898" w:rsidP="00DD4591">
            <w:pPr>
              <w:pStyle w:val="ab"/>
              <w:rPr>
                <w:lang w:val="en-US"/>
              </w:rPr>
            </w:pPr>
            <w:r>
              <w:t>Значение по-умолчанию</w:t>
            </w:r>
            <w:r w:rsidRPr="007B03B1">
              <w:t>: 80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E137F9" w:rsidRDefault="005A0898" w:rsidP="00DD4591">
            <w:pPr>
              <w:pStyle w:val="ab"/>
              <w:rPr>
                <w:lang w:val="en-US"/>
              </w:rPr>
            </w:pPr>
            <w:r w:rsidRPr="00707541">
              <w:t>SSL</w:t>
            </w:r>
            <w:r w:rsidR="00E137F9">
              <w:rPr>
                <w:lang w:val="en-US"/>
              </w:rPr>
              <w:t>Port</w:t>
            </w:r>
          </w:p>
        </w:tc>
        <w:tc>
          <w:tcPr>
            <w:tcW w:w="7229" w:type="dxa"/>
          </w:tcPr>
          <w:p w:rsidR="00E137F9" w:rsidRPr="008C4734" w:rsidRDefault="00E137F9" w:rsidP="00E137F9">
            <w:pPr>
              <w:pStyle w:val="ab"/>
            </w:pPr>
            <w:r>
              <w:t xml:space="preserve">Номер </w:t>
            </w:r>
            <w:r>
              <w:rPr>
                <w:lang w:val="en-US"/>
              </w:rPr>
              <w:t>tcp</w:t>
            </w:r>
            <w:r w:rsidRPr="006A26F5">
              <w:t>/</w:t>
            </w:r>
            <w:r>
              <w:rPr>
                <w:lang w:val="en-US"/>
              </w:rPr>
              <w:t>ip</w:t>
            </w:r>
            <w:r w:rsidRPr="006A26F5">
              <w:t xml:space="preserve"> </w:t>
            </w:r>
            <w:r>
              <w:t>порта</w:t>
            </w:r>
            <w:r w:rsidRPr="006A26F5">
              <w:t xml:space="preserve">, </w:t>
            </w:r>
            <w:r>
              <w:t xml:space="preserve">по которому будет доступен </w:t>
            </w:r>
            <w:r>
              <w:rPr>
                <w:lang w:val="en-US"/>
              </w:rPr>
              <w:t>HTTPS</w:t>
            </w:r>
            <w:r>
              <w:t>-интерфейс</w:t>
            </w:r>
            <w:r w:rsidRPr="00AE08CE">
              <w:t xml:space="preserve"> </w:t>
            </w:r>
            <w:r>
              <w:t>управления</w:t>
            </w:r>
            <w:r w:rsidRPr="00D04593">
              <w:t xml:space="preserve">. </w:t>
            </w:r>
          </w:p>
          <w:p w:rsidR="00E137F9" w:rsidRPr="00F4728C" w:rsidRDefault="00E137F9" w:rsidP="00E137F9">
            <w:pPr>
              <w:pStyle w:val="ab"/>
            </w:pPr>
            <w:r>
              <w:t>Допустимые значения</w:t>
            </w:r>
            <w:r w:rsidRPr="00A41E2E">
              <w:t>:</w:t>
            </w:r>
            <w:r>
              <w:t xml:space="preserve"> целое число</w:t>
            </w:r>
            <w:r w:rsidRPr="00A41E2E">
              <w:t xml:space="preserve"> </w:t>
            </w:r>
            <w:r>
              <w:t>в диапазоне номеров</w:t>
            </w:r>
            <w:r w:rsidRPr="00F4728C">
              <w:t xml:space="preserve"> </w:t>
            </w:r>
            <w:r>
              <w:rPr>
                <w:lang w:val="en-US"/>
              </w:rPr>
              <w:t>tcpip</w:t>
            </w:r>
            <w:r w:rsidRPr="00F4728C">
              <w:t>-</w:t>
            </w:r>
            <w:r>
              <w:t>портов</w:t>
            </w:r>
          </w:p>
          <w:p w:rsidR="005A0898" w:rsidRPr="008C4734" w:rsidRDefault="00E137F9" w:rsidP="00E137F9">
            <w:pPr>
              <w:pStyle w:val="ab"/>
            </w:pPr>
            <w:r>
              <w:t>Значение по-умолчанию: 443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r w:rsidRPr="00E30CD5">
              <w:t>ForcedAddress</w:t>
            </w:r>
          </w:p>
        </w:tc>
        <w:tc>
          <w:tcPr>
            <w:tcW w:w="7229" w:type="dxa"/>
          </w:tcPr>
          <w:p w:rsidR="005A0898" w:rsidRPr="005A0898" w:rsidRDefault="005A0898" w:rsidP="00DD4591">
            <w:pPr>
              <w:pStyle w:val="ab"/>
            </w:pPr>
            <w:r>
              <w:t>Допустимые значения</w:t>
            </w:r>
            <w:r w:rsidRPr="005A0898">
              <w:t>:</w:t>
            </w:r>
            <w:r>
              <w:t xml:space="preserve"> строка</w:t>
            </w:r>
          </w:p>
          <w:p w:rsidR="005A0898" w:rsidRPr="0004069C" w:rsidRDefault="005A0898" w:rsidP="00DD4591">
            <w:pPr>
              <w:pStyle w:val="ab"/>
            </w:pPr>
            <w:r>
              <w:t xml:space="preserve">Принудительно указываемый </w:t>
            </w:r>
            <w:r>
              <w:rPr>
                <w:lang w:val="en-US"/>
              </w:rPr>
              <w:t>ip</w:t>
            </w:r>
            <w:r w:rsidRPr="00F30428">
              <w:t>-</w:t>
            </w:r>
            <w:r>
              <w:t>адрес</w:t>
            </w:r>
            <w:r w:rsidRPr="00F30428">
              <w:t xml:space="preserve">, </w:t>
            </w:r>
            <w:r>
              <w:t xml:space="preserve">который </w:t>
            </w:r>
            <w:r>
              <w:rPr>
                <w:lang w:val="en-US"/>
              </w:rPr>
              <w:t>Datagate</w:t>
            </w:r>
            <w:r w:rsidRPr="00F30428">
              <w:t xml:space="preserve"> </w:t>
            </w:r>
            <w:r>
              <w:t>будет сообщать в сообщениях при сетевом обмене</w:t>
            </w:r>
            <w:r w:rsidRPr="00F30428">
              <w:t xml:space="preserve">. </w:t>
            </w:r>
            <w:r>
              <w:rPr>
                <w:lang w:val="en-US"/>
              </w:rPr>
              <w:t>Datagate</w:t>
            </w:r>
            <w:r w:rsidRPr="00F30428">
              <w:t xml:space="preserve"> </w:t>
            </w:r>
            <w:r>
              <w:t xml:space="preserve">автоматически пытается определить собственный адрес как первый не-пустой </w:t>
            </w:r>
            <w:r>
              <w:rPr>
                <w:lang w:val="en-US"/>
              </w:rPr>
              <w:t>ipv</w:t>
            </w:r>
            <w:r w:rsidRPr="00F30428">
              <w:t>4</w:t>
            </w:r>
            <w:r w:rsidRPr="007E0927">
              <w:t>-</w:t>
            </w:r>
            <w:r>
              <w:t>адрес из числа доступных сетевых интерфейсов</w:t>
            </w:r>
            <w:r w:rsidRPr="007B2A0D">
              <w:t xml:space="preserve">, </w:t>
            </w:r>
            <w:r>
              <w:t xml:space="preserve">отличных от </w:t>
            </w:r>
            <w:r>
              <w:rPr>
                <w:lang w:val="en-US"/>
              </w:rPr>
              <w:t>loopback</w:t>
            </w:r>
            <w:r w:rsidRPr="007B2A0D">
              <w:t>.</w:t>
            </w:r>
            <w:r>
              <w:br/>
              <w:t xml:space="preserve">Если доступ к </w:t>
            </w:r>
            <w:r>
              <w:rPr>
                <w:lang w:val="en-US"/>
              </w:rPr>
              <w:t>Datagate</w:t>
            </w:r>
            <w:r w:rsidRPr="001219ED">
              <w:t xml:space="preserve"> </w:t>
            </w:r>
            <w:r>
              <w:t>извне осуществляется через сетевой тоннель или иной механизм виртуализации</w:t>
            </w:r>
            <w:r w:rsidRPr="001219ED">
              <w:t>,</w:t>
            </w:r>
            <w:r>
              <w:t xml:space="preserve"> в данном после следует указать </w:t>
            </w:r>
            <w:r>
              <w:rPr>
                <w:lang w:val="en-US"/>
              </w:rPr>
              <w:t>ipv</w:t>
            </w:r>
            <w:r w:rsidRPr="001219ED">
              <w:t>4-</w:t>
            </w:r>
            <w:r>
              <w:t>адрес внешней точки входа в тоннель</w:t>
            </w:r>
            <w:r w:rsidRPr="0004069C">
              <w:t>.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r w:rsidRPr="002A00FA">
              <w:t>MaxConnections</w:t>
            </w:r>
          </w:p>
        </w:tc>
        <w:tc>
          <w:tcPr>
            <w:tcW w:w="7229" w:type="dxa"/>
          </w:tcPr>
          <w:p w:rsidR="005A0898" w:rsidRPr="005D251F" w:rsidRDefault="005A0898" w:rsidP="00DD4591">
            <w:pPr>
              <w:pStyle w:val="ab"/>
            </w:pPr>
            <w:r>
              <w:t>Задает максимальное количество одновременно доступных сетевых соединений</w:t>
            </w:r>
            <w:r w:rsidRPr="005C672F">
              <w:t xml:space="preserve">. </w:t>
            </w:r>
            <w:r>
              <w:t>Конкретное значение определяется опытным путем в зависимости от информационной нагрузки</w:t>
            </w:r>
          </w:p>
          <w:p w:rsidR="005A0898" w:rsidRPr="005C672F" w:rsidRDefault="005A0898" w:rsidP="00DD4591">
            <w:pPr>
              <w:pStyle w:val="ab"/>
            </w:pPr>
            <w:r>
              <w:t>Допустимые значения</w:t>
            </w:r>
            <w:r w:rsidRPr="005C672F">
              <w:t xml:space="preserve">: </w:t>
            </w:r>
            <w:r>
              <w:t>целое число</w:t>
            </w:r>
          </w:p>
          <w:p w:rsidR="005A0898" w:rsidRPr="005C672F" w:rsidRDefault="005A0898" w:rsidP="00DD4591">
            <w:pPr>
              <w:pStyle w:val="ab"/>
            </w:pPr>
            <w:r>
              <w:t>Значение по-умолчанию</w:t>
            </w:r>
            <w:r w:rsidRPr="005C672F">
              <w:t>: 250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A4413B" w:rsidRDefault="005A0898" w:rsidP="00DD4591">
            <w:pPr>
              <w:pStyle w:val="ab"/>
            </w:pPr>
            <w:r w:rsidRPr="00DC6164">
              <w:t>ListenQueue</w:t>
            </w:r>
          </w:p>
        </w:tc>
        <w:tc>
          <w:tcPr>
            <w:tcW w:w="7229" w:type="dxa"/>
          </w:tcPr>
          <w:p w:rsidR="005A0898" w:rsidRPr="00C113C8" w:rsidRDefault="005A0898" w:rsidP="00DD4591">
            <w:pPr>
              <w:pStyle w:val="ab"/>
            </w:pPr>
            <w:r>
              <w:t>Задает размер очереди входящих запросов</w:t>
            </w:r>
            <w:r w:rsidRPr="00C113C8">
              <w:t xml:space="preserve">. </w:t>
            </w:r>
            <w:r>
              <w:t>Конкретное значение определяется опытным путем в зависимости от информационной нагрузки</w:t>
            </w:r>
          </w:p>
          <w:p w:rsidR="005A0898" w:rsidRPr="005D251F" w:rsidRDefault="005A0898" w:rsidP="00DD4591">
            <w:pPr>
              <w:pStyle w:val="ab"/>
            </w:pPr>
            <w:r>
              <w:t>Допустимые значения</w:t>
            </w:r>
            <w:r w:rsidRPr="005C672F">
              <w:t xml:space="preserve">: </w:t>
            </w:r>
            <w:r>
              <w:t>целое число</w:t>
            </w:r>
          </w:p>
          <w:p w:rsidR="005A0898" w:rsidRPr="00647E39" w:rsidRDefault="005A0898" w:rsidP="00DD4591">
            <w:pPr>
              <w:pStyle w:val="ab"/>
            </w:pPr>
            <w:r>
              <w:t>Значение по-умолчанию</w:t>
            </w:r>
            <w:r w:rsidRPr="005C672F">
              <w:t>:</w:t>
            </w:r>
            <w:r w:rsidRPr="005D251F">
              <w:t xml:space="preserve"> </w:t>
            </w:r>
            <w:r w:rsidRPr="00647E39">
              <w:t>100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r w:rsidRPr="00A4413B">
              <w:t>ConnectionPool</w:t>
            </w:r>
          </w:p>
        </w:tc>
        <w:tc>
          <w:tcPr>
            <w:tcW w:w="7229" w:type="dxa"/>
          </w:tcPr>
          <w:p w:rsidR="005A0898" w:rsidRPr="004466D4" w:rsidRDefault="005A0898" w:rsidP="00DD4591">
            <w:pPr>
              <w:pStyle w:val="ab"/>
            </w:pPr>
            <w:r>
              <w:t>Задает размер пула соединений со служебной базой данных</w:t>
            </w:r>
            <w:r w:rsidRPr="004466D4">
              <w:t xml:space="preserve">, </w:t>
            </w:r>
            <w:r>
              <w:t>используется при распределении нагрузки</w:t>
            </w:r>
          </w:p>
          <w:p w:rsidR="005A0898" w:rsidRPr="005D251F" w:rsidRDefault="005A0898" w:rsidP="00DD4591">
            <w:pPr>
              <w:pStyle w:val="ab"/>
            </w:pPr>
            <w:r>
              <w:t>Допустимые значения</w:t>
            </w:r>
            <w:r w:rsidRPr="005C672F">
              <w:t xml:space="preserve">: </w:t>
            </w:r>
            <w:r>
              <w:t>целое число</w:t>
            </w:r>
          </w:p>
          <w:p w:rsidR="005A0898" w:rsidRPr="005D251F" w:rsidRDefault="005A0898" w:rsidP="00DD4591">
            <w:pPr>
              <w:pStyle w:val="ab"/>
            </w:pPr>
            <w:r>
              <w:t>Значение по-умолчанию</w:t>
            </w:r>
            <w:r w:rsidRPr="005C672F">
              <w:t>:</w:t>
            </w:r>
            <w:r w:rsidRPr="005D251F">
              <w:t xml:space="preserve"> 25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r w:rsidRPr="00D927D1">
              <w:t>AuthMethod</w:t>
            </w:r>
          </w:p>
        </w:tc>
        <w:tc>
          <w:tcPr>
            <w:tcW w:w="7229" w:type="dxa"/>
          </w:tcPr>
          <w:p w:rsidR="005A0898" w:rsidRPr="00EB7E97" w:rsidRDefault="005A0898" w:rsidP="00DD4591">
            <w:pPr>
              <w:pStyle w:val="ab"/>
            </w:pPr>
            <w:r>
              <w:t>Метод авторизации пользователей</w:t>
            </w:r>
            <w:r w:rsidRPr="00EB7E97">
              <w:t xml:space="preserve">, </w:t>
            </w:r>
            <w:r>
              <w:t>зарезервировано для последующих версий</w:t>
            </w:r>
          </w:p>
          <w:p w:rsidR="005A0898" w:rsidRPr="0075138A" w:rsidRDefault="005A0898" w:rsidP="00DD4591">
            <w:pPr>
              <w:pStyle w:val="ab"/>
            </w:pPr>
            <w:r>
              <w:t>Допустимые значения</w:t>
            </w:r>
            <w:r w:rsidRPr="005C672F">
              <w:t xml:space="preserve">: </w:t>
            </w:r>
            <w:r w:rsidRPr="0075138A">
              <w:t>0/1</w:t>
            </w:r>
          </w:p>
          <w:p w:rsidR="005A0898" w:rsidRPr="0075138A" w:rsidRDefault="005A0898" w:rsidP="00DD4591">
            <w:pPr>
              <w:pStyle w:val="ab"/>
            </w:pPr>
            <w:r>
              <w:t>Значение по-умолчанию</w:t>
            </w:r>
            <w:r w:rsidRPr="005C672F">
              <w:t>:</w:t>
            </w:r>
            <w:r w:rsidRPr="005D251F">
              <w:t xml:space="preserve"> </w:t>
            </w:r>
            <w:r w:rsidRPr="0075138A">
              <w:t>0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r w:rsidRPr="00857ACC">
              <w:t>Auth</w:t>
            </w:r>
          </w:p>
        </w:tc>
        <w:tc>
          <w:tcPr>
            <w:tcW w:w="7229" w:type="dxa"/>
          </w:tcPr>
          <w:p w:rsidR="005A0898" w:rsidRDefault="005A0898" w:rsidP="00DD4591">
            <w:pPr>
              <w:pStyle w:val="ab"/>
            </w:pPr>
            <w:r>
              <w:t>Зашифрованная строка</w:t>
            </w:r>
            <w:r w:rsidRPr="003C5EFA">
              <w:t xml:space="preserve">, </w:t>
            </w:r>
            <w:r>
              <w:t>содержащая имя пользователя и пароль системного администратора</w:t>
            </w:r>
          </w:p>
          <w:p w:rsidR="005A0898" w:rsidRPr="002F438B" w:rsidRDefault="005A0898" w:rsidP="00DD4591">
            <w:pPr>
              <w:pStyle w:val="ab"/>
            </w:pPr>
            <w:r>
              <w:t>Допустимые значения</w:t>
            </w:r>
            <w:r w:rsidRPr="005C672F">
              <w:t xml:space="preserve">: </w:t>
            </w:r>
            <w:r>
              <w:t>строка</w:t>
            </w:r>
          </w:p>
          <w:p w:rsidR="005A0898" w:rsidRPr="0082210B" w:rsidRDefault="005A0898" w:rsidP="00DD4591">
            <w:pPr>
              <w:pStyle w:val="ab"/>
            </w:pPr>
            <w:r>
              <w:t>Значение по-умолчанию</w:t>
            </w:r>
            <w:r w:rsidRPr="002F438B">
              <w:t xml:space="preserve">: </w:t>
            </w:r>
            <w:r>
              <w:t xml:space="preserve">соответствует имени пользователя </w:t>
            </w:r>
            <w:r>
              <w:rPr>
                <w:lang w:val="en-US"/>
              </w:rPr>
              <w:t>admin</w:t>
            </w:r>
            <w:r w:rsidRPr="002F438B">
              <w:t xml:space="preserve"> </w:t>
            </w:r>
            <w:r>
              <w:t xml:space="preserve">и паролю </w:t>
            </w:r>
            <w:r>
              <w:rPr>
                <w:lang w:val="en-US"/>
              </w:rPr>
              <w:t>admin</w:t>
            </w:r>
            <w:r w:rsidRPr="0082210B">
              <w:t xml:space="preserve">, </w:t>
            </w:r>
            <w:r>
              <w:t>должно быть изменено максимально быстро после установки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r w:rsidRPr="00B64673">
              <w:t>MasterDB</w:t>
            </w:r>
          </w:p>
        </w:tc>
        <w:tc>
          <w:tcPr>
            <w:tcW w:w="7229" w:type="dxa"/>
          </w:tcPr>
          <w:p w:rsidR="005A0898" w:rsidRPr="000C63DE" w:rsidRDefault="005A0898" w:rsidP="00DD4591">
            <w:pPr>
              <w:pStyle w:val="ab"/>
            </w:pPr>
            <w:r>
              <w:t>Содержит настроечную строку соединения с системной базой данных</w:t>
            </w:r>
            <w:r w:rsidRPr="0052327E">
              <w:t xml:space="preserve">. </w:t>
            </w:r>
            <w:r>
              <w:t xml:space="preserve">Версия </w:t>
            </w:r>
            <w:r>
              <w:rPr>
                <w:lang w:val="en-US"/>
              </w:rPr>
              <w:t>Datagate</w:t>
            </w:r>
            <w:r w:rsidRPr="001048B6">
              <w:t xml:space="preserve">, </w:t>
            </w:r>
            <w:r>
              <w:t xml:space="preserve">устанавливаемая для обмена данными с сервисом </w:t>
            </w:r>
            <w:r w:rsidRPr="001048B6">
              <w:t>“</w:t>
            </w:r>
            <w:r>
              <w:t>электронный дневник</w:t>
            </w:r>
            <w:r w:rsidRPr="001048B6">
              <w:t xml:space="preserve">”, </w:t>
            </w:r>
            <w:r>
              <w:t>не использует данный параметр</w:t>
            </w:r>
            <w:r w:rsidRPr="000C63DE">
              <w:t xml:space="preserve">. </w:t>
            </w:r>
            <w:r>
              <w:t>Зарезервировано для последующего расширения функций</w:t>
            </w:r>
          </w:p>
          <w:p w:rsidR="005A0898" w:rsidRPr="0052327E" w:rsidRDefault="005A0898" w:rsidP="00DD4591">
            <w:pPr>
              <w:pStyle w:val="ab"/>
            </w:pPr>
            <w:r>
              <w:t>Допустимые значения</w:t>
            </w:r>
            <w:r w:rsidRPr="005C672F">
              <w:t xml:space="preserve">: </w:t>
            </w:r>
            <w:r>
              <w:t>строка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0C63DE" w:rsidRDefault="005A0898" w:rsidP="00DD4591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[Interfaces]</w:t>
            </w:r>
          </w:p>
        </w:tc>
        <w:tc>
          <w:tcPr>
            <w:tcW w:w="7229" w:type="dxa"/>
          </w:tcPr>
          <w:p w:rsidR="005A0898" w:rsidRPr="006A26F5" w:rsidRDefault="005A0898" w:rsidP="00DD4591">
            <w:pPr>
              <w:pStyle w:val="ab"/>
            </w:pP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</w:p>
        </w:tc>
        <w:tc>
          <w:tcPr>
            <w:tcW w:w="7229" w:type="dxa"/>
          </w:tcPr>
          <w:p w:rsidR="005A0898" w:rsidRPr="00211C3D" w:rsidRDefault="005A0898" w:rsidP="00DD4591">
            <w:pPr>
              <w:pStyle w:val="ab"/>
            </w:pPr>
            <w:r>
              <w:t xml:space="preserve">В секции </w:t>
            </w:r>
            <w:r>
              <w:rPr>
                <w:lang w:val="en-US"/>
              </w:rPr>
              <w:t>Interfaces</w:t>
            </w:r>
            <w:r w:rsidRPr="00211C3D">
              <w:t xml:space="preserve"> </w:t>
            </w:r>
            <w:r>
              <w:t>хранятся параметры сетевых интерфейсов</w:t>
            </w:r>
            <w:r w:rsidRPr="00211C3D">
              <w:t xml:space="preserve">, </w:t>
            </w:r>
            <w:r>
              <w:t>которые пользователь конфигурирует через веб-интерфейс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r>
              <w:rPr>
                <w:lang w:val="en-US"/>
              </w:rPr>
              <w:t>[Databases]</w:t>
            </w:r>
          </w:p>
        </w:tc>
        <w:tc>
          <w:tcPr>
            <w:tcW w:w="7229" w:type="dxa"/>
          </w:tcPr>
          <w:p w:rsidR="005A0898" w:rsidRPr="006A26F5" w:rsidRDefault="005A0898" w:rsidP="00DD4591">
            <w:pPr>
              <w:pStyle w:val="ab"/>
            </w:pP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</w:p>
        </w:tc>
        <w:tc>
          <w:tcPr>
            <w:tcW w:w="7229" w:type="dxa"/>
          </w:tcPr>
          <w:p w:rsidR="005A0898" w:rsidRPr="006A26F5" w:rsidRDefault="005A0898" w:rsidP="00DD4591">
            <w:pPr>
              <w:pStyle w:val="ab"/>
            </w:pPr>
            <w:r>
              <w:t xml:space="preserve">В секции </w:t>
            </w:r>
            <w:r>
              <w:rPr>
                <w:lang w:val="en-US"/>
              </w:rPr>
              <w:t>Interfaces</w:t>
            </w:r>
            <w:r w:rsidRPr="00211C3D">
              <w:t xml:space="preserve"> </w:t>
            </w:r>
            <w:r>
              <w:t>хранятся параметры соединения с внешними базами данны</w:t>
            </w:r>
            <w:r w:rsidR="00FE6F04">
              <w:t>х</w:t>
            </w:r>
            <w:r w:rsidRPr="00211C3D">
              <w:t xml:space="preserve">, </w:t>
            </w:r>
            <w:r>
              <w:t>которые пользователь конфигурирует через веб-интерфейс</w:t>
            </w:r>
          </w:p>
        </w:tc>
      </w:tr>
    </w:tbl>
    <w:p w:rsidR="00541747" w:rsidRPr="00541747" w:rsidRDefault="00541747" w:rsidP="00F0026D">
      <w:pPr>
        <w:jc w:val="both"/>
      </w:pPr>
      <w:r w:rsidRPr="006073F4">
        <w:rPr>
          <w:color w:val="FF0000"/>
        </w:rPr>
        <w:lastRenderedPageBreak/>
        <w:t>ВАЖНО!</w:t>
      </w:r>
      <w:r>
        <w:t xml:space="preserve"> При работе </w:t>
      </w:r>
      <w:r>
        <w:rPr>
          <w:lang w:val="en-US"/>
        </w:rPr>
        <w:t>DataGate</w:t>
      </w:r>
      <w:r w:rsidRPr="00541747">
        <w:t xml:space="preserve"> </w:t>
      </w:r>
      <w:r>
        <w:t xml:space="preserve">совместно базой данных </w:t>
      </w:r>
      <w:r>
        <w:rPr>
          <w:lang w:val="en-US"/>
        </w:rPr>
        <w:t>BASE</w:t>
      </w:r>
      <w:r w:rsidRPr="00541747">
        <w:t>.</w:t>
      </w:r>
      <w:r>
        <w:rPr>
          <w:lang w:val="en-US"/>
        </w:rPr>
        <w:t>FDB</w:t>
      </w:r>
      <w:r w:rsidRPr="00541747">
        <w:t xml:space="preserve"> </w:t>
      </w:r>
      <w:r>
        <w:t>АИСУ «Параграф»</w:t>
      </w:r>
      <w:r w:rsidRPr="00541747">
        <w:t xml:space="preserve"> </w:t>
      </w:r>
      <w:r>
        <w:t xml:space="preserve">параметр </w:t>
      </w:r>
      <w:r>
        <w:rPr>
          <w:lang w:val="en-US"/>
        </w:rPr>
        <w:t>MasterDB</w:t>
      </w:r>
      <w:r w:rsidRPr="00541747">
        <w:t xml:space="preserve"> </w:t>
      </w:r>
      <w:r>
        <w:t>должен быть пустым. При изменении пароля данный параметр может оказаться заполненным</w:t>
      </w:r>
      <w:r w:rsidRPr="00541747">
        <w:t xml:space="preserve"> – </w:t>
      </w:r>
      <w:r>
        <w:t>в этом случае необходимо стереть параметр вручную и перезапустить сервис</w:t>
      </w:r>
      <w:r w:rsidRPr="00541747">
        <w:t>.</w:t>
      </w:r>
    </w:p>
    <w:p w:rsidR="00AB1C49" w:rsidRPr="00541747" w:rsidRDefault="00AB1C49" w:rsidP="00DD4591">
      <w:pPr>
        <w:ind w:firstLine="0"/>
      </w:pPr>
    </w:p>
    <w:sectPr w:rsidR="00AB1C49" w:rsidRPr="00541747" w:rsidSect="00754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886" w:rsidRDefault="007B2886" w:rsidP="00C72F90">
      <w:pPr>
        <w:spacing w:after="0" w:line="240" w:lineRule="auto"/>
      </w:pPr>
      <w:r>
        <w:separator/>
      </w:r>
    </w:p>
  </w:endnote>
  <w:endnote w:type="continuationSeparator" w:id="0">
    <w:p w:rsidR="007B2886" w:rsidRDefault="007B2886" w:rsidP="00C72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886" w:rsidRDefault="007B2886" w:rsidP="00C72F90">
      <w:pPr>
        <w:spacing w:after="0" w:line="240" w:lineRule="auto"/>
      </w:pPr>
      <w:r>
        <w:separator/>
      </w:r>
    </w:p>
  </w:footnote>
  <w:footnote w:type="continuationSeparator" w:id="0">
    <w:p w:rsidR="007B2886" w:rsidRDefault="007B2886" w:rsidP="00C72F90">
      <w:pPr>
        <w:spacing w:after="0" w:line="240" w:lineRule="auto"/>
      </w:pPr>
      <w:r>
        <w:continuationSeparator/>
      </w:r>
    </w:p>
  </w:footnote>
  <w:footnote w:id="1">
    <w:p w:rsidR="00C72F90" w:rsidRPr="00C72F90" w:rsidRDefault="00C72F90">
      <w:pPr>
        <w:pStyle w:val="af3"/>
      </w:pPr>
      <w:r>
        <w:rPr>
          <w:rStyle w:val="af5"/>
        </w:rPr>
        <w:footnoteRef/>
      </w:r>
      <w:r>
        <w:t xml:space="preserve"> Наименование не является существенным</w:t>
      </w:r>
      <w:r w:rsidRPr="00C72F90">
        <w:t xml:space="preserve">, </w:t>
      </w:r>
      <w:r>
        <w:t>но рекомендуется сохранять приведенные выше названия для облегчения технической поддержки</w:t>
      </w:r>
    </w:p>
  </w:footnote>
  <w:footnote w:id="2">
    <w:p w:rsidR="00172094" w:rsidRPr="006A461C" w:rsidRDefault="00172094">
      <w:pPr>
        <w:pStyle w:val="af3"/>
      </w:pPr>
      <w:r>
        <w:rPr>
          <w:rStyle w:val="af5"/>
        </w:rPr>
        <w:footnoteRef/>
      </w:r>
      <w:r>
        <w:t xml:space="preserve"> Наименование не является существенным</w:t>
      </w:r>
      <w:r w:rsidRPr="00C72F90">
        <w:t xml:space="preserve">, </w:t>
      </w:r>
      <w:r>
        <w:t>но рекомендуется сохранять приведенные выше названия для облегчения технической поддержки</w:t>
      </w:r>
    </w:p>
  </w:footnote>
  <w:footnote w:id="3">
    <w:p w:rsidR="00A72AE8" w:rsidRPr="007C297A" w:rsidRDefault="00A72AE8">
      <w:pPr>
        <w:pStyle w:val="af3"/>
      </w:pPr>
      <w:r>
        <w:rPr>
          <w:rStyle w:val="af5"/>
        </w:rPr>
        <w:footnoteRef/>
      </w:r>
      <w:r>
        <w:t xml:space="preserve"> Тайминг для задачи дневника задается исходя из фактического быстродействия сервера и пропускной способности каналов связи</w:t>
      </w:r>
      <w:r w:rsidRPr="00A72AE8">
        <w:t xml:space="preserve">. </w:t>
      </w:r>
      <w:r>
        <w:t xml:space="preserve">Рекомендуемое значение </w:t>
      </w:r>
      <w:r w:rsidRPr="00A72AE8">
        <w:t>“</w:t>
      </w:r>
      <w:r>
        <w:t>каждые 30 минут</w:t>
      </w:r>
      <w:r w:rsidRPr="00A72AE8">
        <w:t>”</w:t>
      </w:r>
      <w:r>
        <w:t xml:space="preserve"> может быть сокращено до </w:t>
      </w:r>
      <w:r w:rsidRPr="00A72AE8">
        <w:t>“</w:t>
      </w:r>
      <w:r>
        <w:t>каждые 20 минут</w:t>
      </w:r>
      <w:r w:rsidRPr="00A72AE8">
        <w:t xml:space="preserve">”, </w:t>
      </w:r>
      <w:r>
        <w:t>либо увеличено до</w:t>
      </w:r>
      <w:r w:rsidRPr="00A72AE8">
        <w:t xml:space="preserve"> “</w:t>
      </w:r>
      <w:r>
        <w:t>каждые 3 часа</w:t>
      </w:r>
      <w:r w:rsidRPr="00A72AE8">
        <w:t>”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D76FEE"/>
    <w:multiLevelType w:val="hybridMultilevel"/>
    <w:tmpl w:val="9320E0A4"/>
    <w:lvl w:ilvl="0" w:tplc="01B4D582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056DFC"/>
    <w:multiLevelType w:val="hybridMultilevel"/>
    <w:tmpl w:val="D01EA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714"/>
    <w:rsid w:val="000020B1"/>
    <w:rsid w:val="00011EE4"/>
    <w:rsid w:val="00013953"/>
    <w:rsid w:val="00024F33"/>
    <w:rsid w:val="0002557F"/>
    <w:rsid w:val="00033E4D"/>
    <w:rsid w:val="000347BD"/>
    <w:rsid w:val="000404A1"/>
    <w:rsid w:val="0004069C"/>
    <w:rsid w:val="00050138"/>
    <w:rsid w:val="000657FB"/>
    <w:rsid w:val="00066FDE"/>
    <w:rsid w:val="00076018"/>
    <w:rsid w:val="00096431"/>
    <w:rsid w:val="000A2512"/>
    <w:rsid w:val="000A6D77"/>
    <w:rsid w:val="000C2BBC"/>
    <w:rsid w:val="000C63DE"/>
    <w:rsid w:val="000C7507"/>
    <w:rsid w:val="000D0998"/>
    <w:rsid w:val="000D0A89"/>
    <w:rsid w:val="000D2858"/>
    <w:rsid w:val="000D5574"/>
    <w:rsid w:val="000D5A35"/>
    <w:rsid w:val="000D5EE7"/>
    <w:rsid w:val="000D7F93"/>
    <w:rsid w:val="000E0C94"/>
    <w:rsid w:val="000E1DCE"/>
    <w:rsid w:val="000F00B6"/>
    <w:rsid w:val="000F481F"/>
    <w:rsid w:val="000F5AF6"/>
    <w:rsid w:val="00103E07"/>
    <w:rsid w:val="001048B6"/>
    <w:rsid w:val="00111CFD"/>
    <w:rsid w:val="00114C5B"/>
    <w:rsid w:val="0011635F"/>
    <w:rsid w:val="001219ED"/>
    <w:rsid w:val="001220BC"/>
    <w:rsid w:val="0012383B"/>
    <w:rsid w:val="00123F45"/>
    <w:rsid w:val="00130251"/>
    <w:rsid w:val="00135C73"/>
    <w:rsid w:val="00141F7E"/>
    <w:rsid w:val="0014359C"/>
    <w:rsid w:val="00147AA8"/>
    <w:rsid w:val="00152147"/>
    <w:rsid w:val="00165F6C"/>
    <w:rsid w:val="00172094"/>
    <w:rsid w:val="00172EFC"/>
    <w:rsid w:val="001809F4"/>
    <w:rsid w:val="001821AC"/>
    <w:rsid w:val="00192597"/>
    <w:rsid w:val="0019473D"/>
    <w:rsid w:val="00197356"/>
    <w:rsid w:val="001A3C89"/>
    <w:rsid w:val="001A5A45"/>
    <w:rsid w:val="001B1263"/>
    <w:rsid w:val="001D039A"/>
    <w:rsid w:val="001D1053"/>
    <w:rsid w:val="001D25D8"/>
    <w:rsid w:val="001E23EE"/>
    <w:rsid w:val="001E42A8"/>
    <w:rsid w:val="00211C3D"/>
    <w:rsid w:val="002171F6"/>
    <w:rsid w:val="00222AFA"/>
    <w:rsid w:val="00234FC4"/>
    <w:rsid w:val="0023515E"/>
    <w:rsid w:val="00237D0D"/>
    <w:rsid w:val="002509AD"/>
    <w:rsid w:val="002562A3"/>
    <w:rsid w:val="0026141E"/>
    <w:rsid w:val="00264BC2"/>
    <w:rsid w:val="0026674E"/>
    <w:rsid w:val="0028052A"/>
    <w:rsid w:val="0028137B"/>
    <w:rsid w:val="0028624C"/>
    <w:rsid w:val="00291F27"/>
    <w:rsid w:val="002A00FA"/>
    <w:rsid w:val="002A390D"/>
    <w:rsid w:val="002B0C03"/>
    <w:rsid w:val="002B20C0"/>
    <w:rsid w:val="002B2D41"/>
    <w:rsid w:val="002C023E"/>
    <w:rsid w:val="002C0249"/>
    <w:rsid w:val="002C100D"/>
    <w:rsid w:val="002C783B"/>
    <w:rsid w:val="002C7D36"/>
    <w:rsid w:val="002D293D"/>
    <w:rsid w:val="002D71ED"/>
    <w:rsid w:val="002F0888"/>
    <w:rsid w:val="002F0D65"/>
    <w:rsid w:val="002F1E68"/>
    <w:rsid w:val="002F2BB2"/>
    <w:rsid w:val="002F438B"/>
    <w:rsid w:val="002F7AE5"/>
    <w:rsid w:val="00303E85"/>
    <w:rsid w:val="00317297"/>
    <w:rsid w:val="003235BD"/>
    <w:rsid w:val="003263C9"/>
    <w:rsid w:val="00327CDC"/>
    <w:rsid w:val="00327F1B"/>
    <w:rsid w:val="00330680"/>
    <w:rsid w:val="00334496"/>
    <w:rsid w:val="00341A5F"/>
    <w:rsid w:val="00347891"/>
    <w:rsid w:val="00350C74"/>
    <w:rsid w:val="00351B4D"/>
    <w:rsid w:val="00354501"/>
    <w:rsid w:val="003653AF"/>
    <w:rsid w:val="0036560F"/>
    <w:rsid w:val="00374124"/>
    <w:rsid w:val="0037575C"/>
    <w:rsid w:val="00377C61"/>
    <w:rsid w:val="00387033"/>
    <w:rsid w:val="00390F08"/>
    <w:rsid w:val="00394363"/>
    <w:rsid w:val="00394539"/>
    <w:rsid w:val="00395022"/>
    <w:rsid w:val="003A4F07"/>
    <w:rsid w:val="003A6F36"/>
    <w:rsid w:val="003A7E41"/>
    <w:rsid w:val="003A7F6C"/>
    <w:rsid w:val="003B277B"/>
    <w:rsid w:val="003C27AA"/>
    <w:rsid w:val="003C2DBD"/>
    <w:rsid w:val="003C413A"/>
    <w:rsid w:val="003C4623"/>
    <w:rsid w:val="003C5EFA"/>
    <w:rsid w:val="003D57D8"/>
    <w:rsid w:val="003D65D7"/>
    <w:rsid w:val="003D7BC2"/>
    <w:rsid w:val="003E17FD"/>
    <w:rsid w:val="003E4DFE"/>
    <w:rsid w:val="0040064E"/>
    <w:rsid w:val="004127FD"/>
    <w:rsid w:val="00417B12"/>
    <w:rsid w:val="004226B5"/>
    <w:rsid w:val="00426198"/>
    <w:rsid w:val="00434586"/>
    <w:rsid w:val="004368A8"/>
    <w:rsid w:val="00437DDF"/>
    <w:rsid w:val="00440F7D"/>
    <w:rsid w:val="0044350B"/>
    <w:rsid w:val="004466D4"/>
    <w:rsid w:val="004510EF"/>
    <w:rsid w:val="00455CFC"/>
    <w:rsid w:val="0045756A"/>
    <w:rsid w:val="00466358"/>
    <w:rsid w:val="00466466"/>
    <w:rsid w:val="00470801"/>
    <w:rsid w:val="00473700"/>
    <w:rsid w:val="00475460"/>
    <w:rsid w:val="00476616"/>
    <w:rsid w:val="0048692E"/>
    <w:rsid w:val="00490DA1"/>
    <w:rsid w:val="00492769"/>
    <w:rsid w:val="004A1840"/>
    <w:rsid w:val="004A1A6C"/>
    <w:rsid w:val="004B1F66"/>
    <w:rsid w:val="004B3430"/>
    <w:rsid w:val="004B42B3"/>
    <w:rsid w:val="004B6DAB"/>
    <w:rsid w:val="004B77B2"/>
    <w:rsid w:val="004D48F5"/>
    <w:rsid w:val="004D4CB1"/>
    <w:rsid w:val="004D67BD"/>
    <w:rsid w:val="004E0E62"/>
    <w:rsid w:val="004E43FF"/>
    <w:rsid w:val="004E524B"/>
    <w:rsid w:val="004E6792"/>
    <w:rsid w:val="004F0802"/>
    <w:rsid w:val="004F25A9"/>
    <w:rsid w:val="00501309"/>
    <w:rsid w:val="005113A5"/>
    <w:rsid w:val="0052327E"/>
    <w:rsid w:val="005242D1"/>
    <w:rsid w:val="005313FF"/>
    <w:rsid w:val="00532628"/>
    <w:rsid w:val="00532702"/>
    <w:rsid w:val="00535F0C"/>
    <w:rsid w:val="00536336"/>
    <w:rsid w:val="00541747"/>
    <w:rsid w:val="00542854"/>
    <w:rsid w:val="00544D2D"/>
    <w:rsid w:val="005463BB"/>
    <w:rsid w:val="00547CCD"/>
    <w:rsid w:val="00551B4A"/>
    <w:rsid w:val="00551EEE"/>
    <w:rsid w:val="00552337"/>
    <w:rsid w:val="0055262B"/>
    <w:rsid w:val="005609B9"/>
    <w:rsid w:val="005635CC"/>
    <w:rsid w:val="0056418C"/>
    <w:rsid w:val="00567CFE"/>
    <w:rsid w:val="005709B6"/>
    <w:rsid w:val="005751D2"/>
    <w:rsid w:val="00582244"/>
    <w:rsid w:val="00585A74"/>
    <w:rsid w:val="00594A95"/>
    <w:rsid w:val="00597DF3"/>
    <w:rsid w:val="005A0898"/>
    <w:rsid w:val="005A1612"/>
    <w:rsid w:val="005A1CF9"/>
    <w:rsid w:val="005A606E"/>
    <w:rsid w:val="005A68FA"/>
    <w:rsid w:val="005C4B4B"/>
    <w:rsid w:val="005C672F"/>
    <w:rsid w:val="005C7C5F"/>
    <w:rsid w:val="005D1192"/>
    <w:rsid w:val="005D251F"/>
    <w:rsid w:val="005D4FE1"/>
    <w:rsid w:val="005D63B3"/>
    <w:rsid w:val="005D776B"/>
    <w:rsid w:val="005E7E72"/>
    <w:rsid w:val="005F7ED6"/>
    <w:rsid w:val="006016DC"/>
    <w:rsid w:val="0060278C"/>
    <w:rsid w:val="0060402F"/>
    <w:rsid w:val="006073F4"/>
    <w:rsid w:val="0061272B"/>
    <w:rsid w:val="00612F2F"/>
    <w:rsid w:val="00615843"/>
    <w:rsid w:val="0062202F"/>
    <w:rsid w:val="00623F70"/>
    <w:rsid w:val="00625754"/>
    <w:rsid w:val="006267FB"/>
    <w:rsid w:val="006303B9"/>
    <w:rsid w:val="0063595D"/>
    <w:rsid w:val="00641B38"/>
    <w:rsid w:val="006420DD"/>
    <w:rsid w:val="00644388"/>
    <w:rsid w:val="00647E39"/>
    <w:rsid w:val="006518C4"/>
    <w:rsid w:val="0065198D"/>
    <w:rsid w:val="00651B3E"/>
    <w:rsid w:val="006544F8"/>
    <w:rsid w:val="00655A1D"/>
    <w:rsid w:val="006618CA"/>
    <w:rsid w:val="00662E55"/>
    <w:rsid w:val="0066719A"/>
    <w:rsid w:val="0067719C"/>
    <w:rsid w:val="0068011B"/>
    <w:rsid w:val="00682555"/>
    <w:rsid w:val="0069000E"/>
    <w:rsid w:val="00690CAA"/>
    <w:rsid w:val="006934B7"/>
    <w:rsid w:val="0069630C"/>
    <w:rsid w:val="006970CE"/>
    <w:rsid w:val="006A10D4"/>
    <w:rsid w:val="006A26F5"/>
    <w:rsid w:val="006A461C"/>
    <w:rsid w:val="006A570A"/>
    <w:rsid w:val="006A7F6A"/>
    <w:rsid w:val="006B1197"/>
    <w:rsid w:val="006B214B"/>
    <w:rsid w:val="006C7C35"/>
    <w:rsid w:val="006D62E3"/>
    <w:rsid w:val="006F15CB"/>
    <w:rsid w:val="006F2F3B"/>
    <w:rsid w:val="006F4FBD"/>
    <w:rsid w:val="006F7180"/>
    <w:rsid w:val="007014EF"/>
    <w:rsid w:val="007055F9"/>
    <w:rsid w:val="00707541"/>
    <w:rsid w:val="0070786F"/>
    <w:rsid w:val="00717238"/>
    <w:rsid w:val="00723FD7"/>
    <w:rsid w:val="00726871"/>
    <w:rsid w:val="00727D9E"/>
    <w:rsid w:val="007302C2"/>
    <w:rsid w:val="00731F57"/>
    <w:rsid w:val="00732C3C"/>
    <w:rsid w:val="007357F8"/>
    <w:rsid w:val="00742851"/>
    <w:rsid w:val="0074371F"/>
    <w:rsid w:val="00745FEB"/>
    <w:rsid w:val="0075138A"/>
    <w:rsid w:val="00752294"/>
    <w:rsid w:val="00754768"/>
    <w:rsid w:val="00755C1B"/>
    <w:rsid w:val="0075725C"/>
    <w:rsid w:val="0077553A"/>
    <w:rsid w:val="00775896"/>
    <w:rsid w:val="00775FC8"/>
    <w:rsid w:val="007763CB"/>
    <w:rsid w:val="00776949"/>
    <w:rsid w:val="0078073E"/>
    <w:rsid w:val="0078757E"/>
    <w:rsid w:val="007914C2"/>
    <w:rsid w:val="00795230"/>
    <w:rsid w:val="007A0F0A"/>
    <w:rsid w:val="007A42D2"/>
    <w:rsid w:val="007B03B1"/>
    <w:rsid w:val="007B2886"/>
    <w:rsid w:val="007B2A0D"/>
    <w:rsid w:val="007B7895"/>
    <w:rsid w:val="007B7C26"/>
    <w:rsid w:val="007C06CA"/>
    <w:rsid w:val="007C22DD"/>
    <w:rsid w:val="007C297A"/>
    <w:rsid w:val="007D28D2"/>
    <w:rsid w:val="007D52AA"/>
    <w:rsid w:val="007D7017"/>
    <w:rsid w:val="007E0927"/>
    <w:rsid w:val="007E6734"/>
    <w:rsid w:val="007F1346"/>
    <w:rsid w:val="007F1CBE"/>
    <w:rsid w:val="007F44B8"/>
    <w:rsid w:val="00803F1B"/>
    <w:rsid w:val="0080683D"/>
    <w:rsid w:val="008129D5"/>
    <w:rsid w:val="00813234"/>
    <w:rsid w:val="00820B3E"/>
    <w:rsid w:val="00820C29"/>
    <w:rsid w:val="0082210B"/>
    <w:rsid w:val="00822444"/>
    <w:rsid w:val="008310E4"/>
    <w:rsid w:val="00831A67"/>
    <w:rsid w:val="008323C0"/>
    <w:rsid w:val="00843BD2"/>
    <w:rsid w:val="00855699"/>
    <w:rsid w:val="00856118"/>
    <w:rsid w:val="008571DA"/>
    <w:rsid w:val="00857ACC"/>
    <w:rsid w:val="008605C7"/>
    <w:rsid w:val="00860836"/>
    <w:rsid w:val="008672F0"/>
    <w:rsid w:val="00882967"/>
    <w:rsid w:val="008868E8"/>
    <w:rsid w:val="00887637"/>
    <w:rsid w:val="00890D51"/>
    <w:rsid w:val="008954D3"/>
    <w:rsid w:val="008A14E8"/>
    <w:rsid w:val="008A722C"/>
    <w:rsid w:val="008B04F9"/>
    <w:rsid w:val="008B795D"/>
    <w:rsid w:val="008C140B"/>
    <w:rsid w:val="008C4734"/>
    <w:rsid w:val="008C574A"/>
    <w:rsid w:val="008D77A3"/>
    <w:rsid w:val="008E450E"/>
    <w:rsid w:val="008F3960"/>
    <w:rsid w:val="00902B79"/>
    <w:rsid w:val="00914714"/>
    <w:rsid w:val="009172EC"/>
    <w:rsid w:val="00941D05"/>
    <w:rsid w:val="00945779"/>
    <w:rsid w:val="00957C0C"/>
    <w:rsid w:val="009606DF"/>
    <w:rsid w:val="0096085C"/>
    <w:rsid w:val="00974A6E"/>
    <w:rsid w:val="00975A42"/>
    <w:rsid w:val="00977E4F"/>
    <w:rsid w:val="00987609"/>
    <w:rsid w:val="009B22CC"/>
    <w:rsid w:val="009B60BC"/>
    <w:rsid w:val="009C7A5D"/>
    <w:rsid w:val="009D13BF"/>
    <w:rsid w:val="009D1B80"/>
    <w:rsid w:val="009D660D"/>
    <w:rsid w:val="009E065A"/>
    <w:rsid w:val="009E1053"/>
    <w:rsid w:val="009E258A"/>
    <w:rsid w:val="009E3BB8"/>
    <w:rsid w:val="009E3C47"/>
    <w:rsid w:val="009E7920"/>
    <w:rsid w:val="009F7789"/>
    <w:rsid w:val="00A11CAD"/>
    <w:rsid w:val="00A15C01"/>
    <w:rsid w:val="00A1656C"/>
    <w:rsid w:val="00A17B48"/>
    <w:rsid w:val="00A20BA8"/>
    <w:rsid w:val="00A22753"/>
    <w:rsid w:val="00A24C90"/>
    <w:rsid w:val="00A255FF"/>
    <w:rsid w:val="00A25F40"/>
    <w:rsid w:val="00A40F75"/>
    <w:rsid w:val="00A41D9C"/>
    <w:rsid w:val="00A41E2E"/>
    <w:rsid w:val="00A4413B"/>
    <w:rsid w:val="00A45507"/>
    <w:rsid w:val="00A4727F"/>
    <w:rsid w:val="00A658E3"/>
    <w:rsid w:val="00A670FB"/>
    <w:rsid w:val="00A72AE8"/>
    <w:rsid w:val="00A803E4"/>
    <w:rsid w:val="00A810B1"/>
    <w:rsid w:val="00AA6417"/>
    <w:rsid w:val="00AB1C49"/>
    <w:rsid w:val="00AB73A2"/>
    <w:rsid w:val="00AC0227"/>
    <w:rsid w:val="00AC06A6"/>
    <w:rsid w:val="00AC1440"/>
    <w:rsid w:val="00AC43BE"/>
    <w:rsid w:val="00AC7743"/>
    <w:rsid w:val="00AE08CE"/>
    <w:rsid w:val="00AE44AA"/>
    <w:rsid w:val="00AE4BF8"/>
    <w:rsid w:val="00AF0CD6"/>
    <w:rsid w:val="00AF63C3"/>
    <w:rsid w:val="00B00BA8"/>
    <w:rsid w:val="00B03749"/>
    <w:rsid w:val="00B047B8"/>
    <w:rsid w:val="00B060D3"/>
    <w:rsid w:val="00B10AF8"/>
    <w:rsid w:val="00B124B9"/>
    <w:rsid w:val="00B135D0"/>
    <w:rsid w:val="00B23A6D"/>
    <w:rsid w:val="00B263C1"/>
    <w:rsid w:val="00B26E18"/>
    <w:rsid w:val="00B3634F"/>
    <w:rsid w:val="00B5067F"/>
    <w:rsid w:val="00B64673"/>
    <w:rsid w:val="00B64682"/>
    <w:rsid w:val="00B66042"/>
    <w:rsid w:val="00B73DAC"/>
    <w:rsid w:val="00B76279"/>
    <w:rsid w:val="00B81C77"/>
    <w:rsid w:val="00B86F43"/>
    <w:rsid w:val="00B92F03"/>
    <w:rsid w:val="00BA31B3"/>
    <w:rsid w:val="00BB3399"/>
    <w:rsid w:val="00BB56C3"/>
    <w:rsid w:val="00BB6D3A"/>
    <w:rsid w:val="00BC2A55"/>
    <w:rsid w:val="00BD4A28"/>
    <w:rsid w:val="00BF4602"/>
    <w:rsid w:val="00C004D6"/>
    <w:rsid w:val="00C027D4"/>
    <w:rsid w:val="00C043FB"/>
    <w:rsid w:val="00C113C8"/>
    <w:rsid w:val="00C13D93"/>
    <w:rsid w:val="00C15346"/>
    <w:rsid w:val="00C15F5A"/>
    <w:rsid w:val="00C22C16"/>
    <w:rsid w:val="00C237BA"/>
    <w:rsid w:val="00C25C4A"/>
    <w:rsid w:val="00C33455"/>
    <w:rsid w:val="00C64D69"/>
    <w:rsid w:val="00C721A6"/>
    <w:rsid w:val="00C72F90"/>
    <w:rsid w:val="00C73ECD"/>
    <w:rsid w:val="00C73F8B"/>
    <w:rsid w:val="00C756EA"/>
    <w:rsid w:val="00C819AD"/>
    <w:rsid w:val="00C83EB2"/>
    <w:rsid w:val="00C85BD0"/>
    <w:rsid w:val="00C93AEA"/>
    <w:rsid w:val="00CA47A9"/>
    <w:rsid w:val="00CC021A"/>
    <w:rsid w:val="00CC4E26"/>
    <w:rsid w:val="00CC576F"/>
    <w:rsid w:val="00CC5ACC"/>
    <w:rsid w:val="00CE208F"/>
    <w:rsid w:val="00CE4DC8"/>
    <w:rsid w:val="00CF02A4"/>
    <w:rsid w:val="00CF4946"/>
    <w:rsid w:val="00D04593"/>
    <w:rsid w:val="00D20BB3"/>
    <w:rsid w:val="00D27F71"/>
    <w:rsid w:val="00D37915"/>
    <w:rsid w:val="00D43C27"/>
    <w:rsid w:val="00D44FA5"/>
    <w:rsid w:val="00D53402"/>
    <w:rsid w:val="00D54423"/>
    <w:rsid w:val="00D60D61"/>
    <w:rsid w:val="00D7042E"/>
    <w:rsid w:val="00D7252D"/>
    <w:rsid w:val="00D7575F"/>
    <w:rsid w:val="00D927D1"/>
    <w:rsid w:val="00D93452"/>
    <w:rsid w:val="00DA080A"/>
    <w:rsid w:val="00DA7B08"/>
    <w:rsid w:val="00DB371A"/>
    <w:rsid w:val="00DB5759"/>
    <w:rsid w:val="00DB6D4F"/>
    <w:rsid w:val="00DC12ED"/>
    <w:rsid w:val="00DC1D01"/>
    <w:rsid w:val="00DC6164"/>
    <w:rsid w:val="00DD12F3"/>
    <w:rsid w:val="00DD2E15"/>
    <w:rsid w:val="00DD4591"/>
    <w:rsid w:val="00DD6B0C"/>
    <w:rsid w:val="00DD71D6"/>
    <w:rsid w:val="00DE1CC0"/>
    <w:rsid w:val="00E01257"/>
    <w:rsid w:val="00E0605C"/>
    <w:rsid w:val="00E12CBE"/>
    <w:rsid w:val="00E137F9"/>
    <w:rsid w:val="00E16FAB"/>
    <w:rsid w:val="00E17B66"/>
    <w:rsid w:val="00E23BC8"/>
    <w:rsid w:val="00E308A5"/>
    <w:rsid w:val="00E30CD5"/>
    <w:rsid w:val="00E35E9D"/>
    <w:rsid w:val="00E47EA7"/>
    <w:rsid w:val="00E525B0"/>
    <w:rsid w:val="00E5570B"/>
    <w:rsid w:val="00E5777F"/>
    <w:rsid w:val="00E64223"/>
    <w:rsid w:val="00E741A3"/>
    <w:rsid w:val="00E75BD4"/>
    <w:rsid w:val="00E75D34"/>
    <w:rsid w:val="00E7683C"/>
    <w:rsid w:val="00E768D0"/>
    <w:rsid w:val="00E82365"/>
    <w:rsid w:val="00E864B4"/>
    <w:rsid w:val="00E87B94"/>
    <w:rsid w:val="00E92A24"/>
    <w:rsid w:val="00E97A37"/>
    <w:rsid w:val="00EA37DA"/>
    <w:rsid w:val="00EB4A1F"/>
    <w:rsid w:val="00EB7E97"/>
    <w:rsid w:val="00EC1BCD"/>
    <w:rsid w:val="00EC4522"/>
    <w:rsid w:val="00EC517D"/>
    <w:rsid w:val="00ED652E"/>
    <w:rsid w:val="00EE0682"/>
    <w:rsid w:val="00EE43C6"/>
    <w:rsid w:val="00EF206B"/>
    <w:rsid w:val="00F0026D"/>
    <w:rsid w:val="00F02BCB"/>
    <w:rsid w:val="00F11EA6"/>
    <w:rsid w:val="00F1453C"/>
    <w:rsid w:val="00F2244A"/>
    <w:rsid w:val="00F30428"/>
    <w:rsid w:val="00F31200"/>
    <w:rsid w:val="00F31796"/>
    <w:rsid w:val="00F444D4"/>
    <w:rsid w:val="00F44DA3"/>
    <w:rsid w:val="00F4728C"/>
    <w:rsid w:val="00F54619"/>
    <w:rsid w:val="00F54A45"/>
    <w:rsid w:val="00F54F94"/>
    <w:rsid w:val="00F62E1E"/>
    <w:rsid w:val="00F66674"/>
    <w:rsid w:val="00F7014C"/>
    <w:rsid w:val="00F71161"/>
    <w:rsid w:val="00F74B6C"/>
    <w:rsid w:val="00F808C6"/>
    <w:rsid w:val="00F82D94"/>
    <w:rsid w:val="00F836BF"/>
    <w:rsid w:val="00F84DDE"/>
    <w:rsid w:val="00FB209D"/>
    <w:rsid w:val="00FB2D41"/>
    <w:rsid w:val="00FD7EBE"/>
    <w:rsid w:val="00FE1EB1"/>
    <w:rsid w:val="00FE231C"/>
    <w:rsid w:val="00FE6F04"/>
    <w:rsid w:val="00FF1A94"/>
    <w:rsid w:val="00FF70C3"/>
    <w:rsid w:val="00FF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734B0D-3C67-4B7D-A759-4360FC7BA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6BF"/>
    <w:pPr>
      <w:ind w:firstLine="708"/>
    </w:pPr>
  </w:style>
  <w:style w:type="paragraph" w:styleId="1">
    <w:name w:val="heading 1"/>
    <w:basedOn w:val="a"/>
    <w:next w:val="a"/>
    <w:link w:val="10"/>
    <w:uiPriority w:val="9"/>
    <w:qFormat/>
    <w:rsid w:val="00DD45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3BB8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8692E"/>
    <w:pPr>
      <w:keepNext/>
      <w:keepLines/>
      <w:spacing w:before="600" w:after="0"/>
      <w:ind w:firstLine="0"/>
      <w:jc w:val="center"/>
      <w:outlineLvl w:val="2"/>
    </w:pPr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41D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365F91" w:themeColor="accent1" w:themeShade="B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4591"/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table" w:styleId="a3">
    <w:name w:val="Table Grid"/>
    <w:basedOn w:val="a1"/>
    <w:uiPriority w:val="59"/>
    <w:rsid w:val="00033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95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52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0683D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44388"/>
    <w:rPr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644388"/>
    <w:rPr>
      <w:b/>
      <w:i w:val="0"/>
      <w:iCs/>
      <w:sz w:val="28"/>
    </w:rPr>
  </w:style>
  <w:style w:type="character" w:styleId="a9">
    <w:name w:val="Subtle Emphasis"/>
    <w:basedOn w:val="a0"/>
    <w:uiPriority w:val="19"/>
    <w:qFormat/>
    <w:rsid w:val="005A0898"/>
    <w:rPr>
      <w:i/>
      <w:iCs/>
      <w:color w:val="404040" w:themeColor="text1" w:themeTint="BF"/>
    </w:rPr>
  </w:style>
  <w:style w:type="paragraph" w:customStyle="1" w:styleId="aa">
    <w:name w:val="Картинка"/>
    <w:basedOn w:val="a"/>
    <w:qFormat/>
    <w:rsid w:val="00475460"/>
    <w:pPr>
      <w:spacing w:line="240" w:lineRule="auto"/>
      <w:ind w:firstLine="0"/>
      <w:jc w:val="center"/>
    </w:pPr>
    <w:rPr>
      <w:noProof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3BB8"/>
    <w:rPr>
      <w:rFonts w:asciiTheme="majorHAnsi" w:eastAsiaTheme="majorEastAsia" w:hAnsiTheme="majorHAnsi" w:cstheme="majorBidi"/>
      <w:b/>
      <w:color w:val="365F91" w:themeColor="accent1" w:themeShade="BF"/>
      <w:sz w:val="32"/>
      <w:szCs w:val="26"/>
    </w:rPr>
  </w:style>
  <w:style w:type="paragraph" w:customStyle="1" w:styleId="ab">
    <w:name w:val="Таблица"/>
    <w:basedOn w:val="a"/>
    <w:qFormat/>
    <w:rsid w:val="000D7F93"/>
    <w:pPr>
      <w:spacing w:after="0" w:line="240" w:lineRule="auto"/>
      <w:ind w:firstLine="0"/>
    </w:pPr>
  </w:style>
  <w:style w:type="character" w:customStyle="1" w:styleId="30">
    <w:name w:val="Заголовок 3 Знак"/>
    <w:basedOn w:val="a0"/>
    <w:link w:val="3"/>
    <w:uiPriority w:val="9"/>
    <w:rsid w:val="0048692E"/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</w:rPr>
  </w:style>
  <w:style w:type="paragraph" w:styleId="ac">
    <w:name w:val="No Spacing"/>
    <w:uiPriority w:val="1"/>
    <w:qFormat/>
    <w:rsid w:val="009E3BB8"/>
    <w:pPr>
      <w:spacing w:after="0" w:line="240" w:lineRule="auto"/>
      <w:ind w:firstLine="708"/>
    </w:pPr>
  </w:style>
  <w:style w:type="character" w:styleId="ad">
    <w:name w:val="annotation reference"/>
    <w:basedOn w:val="a0"/>
    <w:uiPriority w:val="99"/>
    <w:semiHidden/>
    <w:unhideWhenUsed/>
    <w:rsid w:val="00AE44A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E44A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E44A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E44A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E44AA"/>
    <w:rPr>
      <w:b/>
      <w:bCs/>
      <w:sz w:val="20"/>
      <w:szCs w:val="20"/>
    </w:rPr>
  </w:style>
  <w:style w:type="character" w:styleId="af2">
    <w:name w:val="Hyperlink"/>
    <w:basedOn w:val="a0"/>
    <w:uiPriority w:val="99"/>
    <w:unhideWhenUsed/>
    <w:rsid w:val="001E42A8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941D05"/>
    <w:rPr>
      <w:rFonts w:asciiTheme="majorHAnsi" w:eastAsiaTheme="majorEastAsia" w:hAnsiTheme="majorHAnsi" w:cstheme="majorBidi"/>
      <w:b/>
      <w:iCs/>
      <w:color w:val="365F91" w:themeColor="accent1" w:themeShade="BF"/>
      <w:sz w:val="28"/>
    </w:rPr>
  </w:style>
  <w:style w:type="paragraph" w:styleId="af3">
    <w:name w:val="footnote text"/>
    <w:basedOn w:val="a"/>
    <w:link w:val="af4"/>
    <w:uiPriority w:val="99"/>
    <w:semiHidden/>
    <w:unhideWhenUsed/>
    <w:rsid w:val="00C72F90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C72F90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C72F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9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hyperlink" Target="http://petersburgedu.ru/dnevnik/webservice/" TargetMode="External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95.161.28.16/export_service/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0" Type="http://schemas.openxmlformats.org/officeDocument/2006/relationships/image" Target="media/image13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EB6A7-DFC7-475F-8374-F08DBD12E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3081</Words>
  <Characters>17567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Ларина Ольга Николаевна</cp:lastModifiedBy>
  <cp:revision>2</cp:revision>
  <cp:lastPrinted>2018-03-19T14:20:00Z</cp:lastPrinted>
  <dcterms:created xsi:type="dcterms:W3CDTF">2020-10-21T11:52:00Z</dcterms:created>
  <dcterms:modified xsi:type="dcterms:W3CDTF">2020-10-21T11:52:00Z</dcterms:modified>
</cp:coreProperties>
</file>