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002C5" w:rsidP="00647C1A" w:rsidRDefault="006002C5" w14:paraId="0364044A" wp14:textId="777777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Рельеф  дна  Мирового  океана.</w:t>
      </w:r>
    </w:p>
    <w:p xmlns:wp14="http://schemas.microsoft.com/office/word/2010/wordml" w:rsidRPr="00647C1A" w:rsidR="00647C1A" w:rsidP="00647C1A" w:rsidRDefault="00647C1A" w14:paraId="2A9DB7E9" wp14:textId="777777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name="_GoBack" w:id="0"/>
      <w:bookmarkEnd w:id="0"/>
      <w:r w:rsidRPr="00647C1A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xmlns:wp14="http://schemas.microsoft.com/office/word/2010/wordml" w:rsidRPr="00647C1A" w:rsidR="00647C1A" w:rsidP="00647C1A" w:rsidRDefault="00647C1A" w14:paraId="257EB7F3" wp14:textId="13F7E8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C1A">
        <w:rPr>
          <w:rFonts w:ascii="Times New Roman" w:hAnsi="Times New Roman" w:cs="Times New Roman"/>
          <w:sz w:val="28"/>
          <w:szCs w:val="28"/>
        </w:rPr>
        <w:t xml:space="preserve">Определите  по</w:t>
      </w:r>
      <w:proofErr w:type="gramEnd"/>
      <w:r w:rsidRPr="00647C1A">
        <w:rPr>
          <w:rFonts w:ascii="Times New Roman" w:hAnsi="Times New Roman" w:cs="Times New Roman"/>
          <w:sz w:val="28"/>
          <w:szCs w:val="28"/>
        </w:rPr>
        <w:t xml:space="preserve">  глубинам  Индийского океана  </w:t>
      </w:r>
      <w:r w:rsidRPr="00647C1A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по  10</w:t>
      </w:r>
      <w:r w:rsidRPr="00647C1A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°сш</w:t>
      </w:r>
      <w:r w:rsidRPr="00647C1A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 xml:space="preserve">  </w:t>
      </w:r>
      <w:r w:rsidRPr="00647C1A">
        <w:rPr>
          <w:rFonts w:ascii="Times New Roman" w:hAnsi="Times New Roman" w:cs="Times New Roman"/>
          <w:sz w:val="28"/>
          <w:szCs w:val="28"/>
        </w:rPr>
        <w:t>от</w:t>
      </w:r>
    </w:p>
    <w:p xmlns:wp14="http://schemas.microsoft.com/office/word/2010/wordml" w:rsidR="00647C1A" w:rsidP="00647C1A" w:rsidRDefault="00647C1A" w14:paraId="2DB072E3" wp14:textId="6D0EC45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64A3363A" w:rsidR="64A3363A">
        <w:rPr>
          <w:rFonts w:ascii="Times New Roman" w:hAnsi="Times New Roman" w:cs="Times New Roman"/>
          <w:sz w:val="28"/>
          <w:szCs w:val="28"/>
        </w:rPr>
        <w:t>полуострова  Сомали</w:t>
      </w:r>
      <w:proofErr w:type="gramEnd"/>
      <w:r w:rsidRPr="64A3363A" w:rsidR="64A3363A">
        <w:rPr>
          <w:rFonts w:ascii="Times New Roman" w:hAnsi="Times New Roman" w:cs="Times New Roman"/>
          <w:sz w:val="28"/>
          <w:szCs w:val="28"/>
        </w:rPr>
        <w:t xml:space="preserve">  до  полуострова Индостан соответствующие  им  формы рельефа дна  и  заполните  2-ой  столбик  таблицы</w:t>
      </w:r>
    </w:p>
    <w:p xmlns:wp14="http://schemas.microsoft.com/office/word/2010/wordml" w:rsidRPr="00647C1A" w:rsidR="00647C1A" w:rsidP="00647C1A" w:rsidRDefault="00647C1A" w14:paraId="672A6659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00"/>
        <w:gridCol w:w="2660"/>
        <w:gridCol w:w="5456"/>
      </w:tblGrid>
      <w:tr xmlns:wp14="http://schemas.microsoft.com/office/word/2010/wordml" w:rsidRPr="00647C1A" w:rsidR="00647C1A" w:rsidTr="64A3363A" w14:paraId="1FE45C77" wp14:textId="77777777">
        <w:trPr>
          <w:trHeight w:val="597"/>
        </w:trPr>
        <w:tc>
          <w:tcPr>
            <w:tcW w:w="37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64A3363A" w:rsidRDefault="00647C1A" w14:paraId="611D9F1C" wp14:textId="343A406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64A3363A" w:rsidR="64A33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Глубины /в  метрах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2B8C94E2" wp14:textId="7BE6CDDC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64A3363A" w:rsidR="64A3363A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Соответствующие  формы рельефа</w:t>
            </w:r>
          </w:p>
        </w:tc>
      </w:tr>
      <w:tr xmlns:wp14="http://schemas.microsoft.com/office/word/2010/wordml" w:rsidRPr="00647C1A" w:rsidR="00647C1A" w:rsidTr="64A3363A" w14:paraId="09DB70F5" wp14:textId="77777777">
        <w:trPr>
          <w:trHeight w:val="459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649841BE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07D39227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0-200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0A37501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1FDE1858" wp14:textId="77777777">
        <w:trPr>
          <w:trHeight w:val="410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18F999B5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213873FA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200-4000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5DAB6C7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09CAFCFA" wp14:textId="77777777">
        <w:trPr>
          <w:trHeight w:val="389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5FCD5EC4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5F7B7CD2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4000 - 6000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02EB378F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5CF8E989" wp14:textId="77777777">
        <w:trPr>
          <w:trHeight w:val="397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2598DEE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25EED94E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2000 - 4000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6A05A80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201FEEEF" wp14:textId="77777777">
        <w:trPr>
          <w:trHeight w:val="406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78941E47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13C4213A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4000- 6000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5A39BBE3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71800993" wp14:textId="77777777">
        <w:trPr>
          <w:trHeight w:val="414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29B4EA1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527ECDCF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2000 - 4000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41C8F39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6E93B040" wp14:textId="77777777">
        <w:trPr>
          <w:trHeight w:val="408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75697EE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29A1BDD2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0-200-2000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72A3D3E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7F1622D0" wp14:textId="77777777">
        <w:trPr>
          <w:trHeight w:val="387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44B0A20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0944B3C1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2000-4000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0D0B940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62F5C4AD" wp14:textId="77777777">
        <w:trPr>
          <w:trHeight w:val="409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2B2B7304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2E0D42E6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200-2000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0E27B00A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647C1A" w:rsidR="00647C1A" w:rsidTr="64A3363A" w14:paraId="4448613B" wp14:textId="77777777">
        <w:trPr>
          <w:trHeight w:val="180"/>
        </w:trPr>
        <w:tc>
          <w:tcPr>
            <w:tcW w:w="1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5D36975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647C1A">
              <w:rPr>
                <w:rFonts w:ascii="Times New Roman" w:hAnsi="Times New Roman" w:eastAsia="Times New Roman" w:cs="Times New Roman"/>
                <w:color w:val="000000" w:themeColor="dark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D866C3" w:rsidR="00647C1A" w:rsidP="00647C1A" w:rsidRDefault="00647C1A" w14:paraId="2BB304A6" wp14:textId="77777777">
            <w:pPr>
              <w:pStyle w:val="a4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D866C3">
              <w:rPr>
                <w:rFonts w:ascii="Times New Roman" w:hAnsi="Times New Roman" w:eastAsia="Times New Roman" w:cs="Times New Roman"/>
                <w:b/>
                <w:color w:val="000000" w:themeColor="dark1"/>
                <w:sz w:val="28"/>
                <w:szCs w:val="28"/>
                <w:lang w:eastAsia="ru-RU"/>
              </w:rPr>
              <w:t>0-200</w:t>
            </w:r>
          </w:p>
        </w:tc>
        <w:tc>
          <w:tcPr>
            <w:tcW w:w="5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47C1A" w:rsidR="00647C1A" w:rsidP="00647C1A" w:rsidRDefault="00647C1A" w14:paraId="60061E4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="00BE5BCD" w:rsidP="00647C1A" w:rsidRDefault="00BE5BCD" w14:paraId="44EAFD9C" wp14:textId="77777777">
      <w:pPr>
        <w:pStyle w:val="a4"/>
      </w:pPr>
    </w:p>
    <w:p xmlns:wp14="http://schemas.microsoft.com/office/word/2010/wordml" w:rsidRPr="00647C1A" w:rsidR="00647C1A" w:rsidP="00647C1A" w:rsidRDefault="00D866C3" w14:paraId="597A2A69" wp14:textId="777777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647C1A" w:rsidR="00647C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(рисунок  на  стр. 2)</w:t>
      </w:r>
    </w:p>
    <w:p xmlns:wp14="http://schemas.microsoft.com/office/word/2010/wordml" w:rsidR="00647C1A" w:rsidP="64A3363A" w:rsidRDefault="00647C1A" w14:paraId="478523B3" wp14:textId="77777777">
      <w:pPr>
        <w:pStyle w:val="a3"/>
        <w:spacing w:before="0" w:beforeAutospacing="off" w:after="0" w:afterAutospacing="off"/>
        <w:rPr>
          <w:rFonts w:eastAsia="" w:eastAsiaTheme="minorEastAsia"/>
          <w:color w:val="000000" w:themeColor="text1"/>
          <w:kern w:val="24"/>
          <w:sz w:val="28"/>
          <w:szCs w:val="28"/>
        </w:rPr>
      </w:pPr>
      <w:r w:rsidRPr="64A3363A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Рядом  с названием  формы  рельефа  поставьте  цифру,  которая соответствует  на рисунке:  </w:t>
      </w:r>
    </w:p>
    <w:p xmlns:wp14="http://schemas.microsoft.com/office/word/2010/wordml" w:rsidR="00647C1A" w:rsidP="00647C1A" w:rsidRDefault="00647C1A" w14:paraId="37721380" wp14:textId="77777777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Срединный  хребет - </w:t>
      </w:r>
    </w:p>
    <w:p xmlns:wp14="http://schemas.microsoft.com/office/word/2010/wordml" w:rsidR="00647C1A" w:rsidP="00647C1A" w:rsidRDefault="00647C1A" w14:paraId="2CACAB35" wp14:textId="77777777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Островные  дуги - </w:t>
      </w:r>
    </w:p>
    <w:p xmlns:wp14="http://schemas.microsoft.com/office/word/2010/wordml" w:rsidR="00647C1A" w:rsidP="00647C1A" w:rsidRDefault="00647C1A" w14:paraId="3CA0F1F7" wp14:textId="77777777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Котловины - </w:t>
      </w:r>
    </w:p>
    <w:p xmlns:wp14="http://schemas.microsoft.com/office/word/2010/wordml" w:rsidR="00647C1A" w:rsidP="00647C1A" w:rsidRDefault="00647C1A" w14:paraId="728DA89A" wp14:textId="77777777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Желоб - </w:t>
      </w:r>
    </w:p>
    <w:p xmlns:wp14="http://schemas.microsoft.com/office/word/2010/wordml" w:rsidR="00647C1A" w:rsidP="00647C1A" w:rsidRDefault="00647C1A" w14:paraId="25112C71" wp14:textId="77777777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Шельф - </w:t>
      </w:r>
    </w:p>
    <w:p xmlns:wp14="http://schemas.microsoft.com/office/word/2010/wordml" w:rsidR="00647C1A" w:rsidP="00647C1A" w:rsidRDefault="00647C1A" w14:paraId="4CAC11CD" wp14:textId="77777777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Материковый  склон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</w:p>
    <w:p xmlns:wp14="http://schemas.microsoft.com/office/word/2010/wordml" w:rsidRPr="00647C1A" w:rsidR="00647C1A" w:rsidP="00647C1A" w:rsidRDefault="00647C1A" w14:paraId="4B94D5A5" wp14:textId="77777777">
      <w:pPr>
        <w:pStyle w:val="a3"/>
        <w:spacing w:before="0" w:beforeAutospacing="0" w:after="0" w:afterAutospacing="0"/>
      </w:pPr>
    </w:p>
    <w:p xmlns:wp14="http://schemas.microsoft.com/office/word/2010/wordml" w:rsidRPr="00647C1A" w:rsidR="00647C1A" w:rsidP="00647C1A" w:rsidRDefault="00647C1A" w14:paraId="3DEEC669" wp14:textId="77777777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xmlns:wp14="http://schemas.microsoft.com/office/word/2010/wordprocessingDrawing" distT="0" distB="0" distL="0" distR="0" wp14:anchorId="578A235C" wp14:editId="7777777">
            <wp:extent cx="6616393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01" cy="496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647C1A" w:rsidRDefault="00647C1A" w14:paraId="3656B9AB" wp14:textId="77777777"/>
    <w:p xmlns:wp14="http://schemas.microsoft.com/office/word/2010/wordml" w:rsidR="00647C1A" w:rsidP="00647C1A" w:rsidRDefault="00647C1A" w14:paraId="18F3813F" wp14:textId="777777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7C1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866C3">
        <w:rPr>
          <w:rFonts w:ascii="Times New Roman" w:hAnsi="Times New Roman" w:cs="Times New Roman"/>
          <w:b/>
          <w:sz w:val="28"/>
          <w:szCs w:val="28"/>
        </w:rPr>
        <w:t xml:space="preserve"> №3 </w:t>
      </w:r>
      <w:proofErr w:type="gramStart"/>
      <w:r w:rsidR="00D866C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866C3">
        <w:rPr>
          <w:rFonts w:ascii="Times New Roman" w:hAnsi="Times New Roman" w:cs="Times New Roman"/>
          <w:b/>
          <w:sz w:val="28"/>
          <w:szCs w:val="28"/>
        </w:rPr>
        <w:t>рисунок  на  стр.3)</w:t>
      </w:r>
    </w:p>
    <w:p xmlns:wp14="http://schemas.microsoft.com/office/word/2010/wordml" w:rsidRPr="00647C1A" w:rsidR="00647C1A" w:rsidP="00647C1A" w:rsidRDefault="00647C1A" w14:paraId="21FA9913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C1A">
        <w:rPr>
          <w:rFonts w:ascii="Times New Roman" w:hAnsi="Times New Roman" w:cs="Times New Roman"/>
          <w:sz w:val="28"/>
          <w:szCs w:val="28"/>
        </w:rPr>
        <w:t xml:space="preserve">Это был период Северной  войны  России  со Швецией  за  выход    в  Балтийское море. </w:t>
      </w:r>
    </w:p>
    <w:p xmlns:wp14="http://schemas.microsoft.com/office/word/2010/wordml" w:rsidRPr="00647C1A" w:rsidR="00647C1A" w:rsidP="00647C1A" w:rsidRDefault="00647C1A" w14:paraId="5224E3DB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C1A">
        <w:rPr>
          <w:rFonts w:ascii="Times New Roman" w:hAnsi="Times New Roman" w:cs="Times New Roman"/>
          <w:sz w:val="28"/>
          <w:szCs w:val="28"/>
        </w:rPr>
        <w:t xml:space="preserve"> 7 мая   1704  года,    был  освящен  выстроенный к  югу  от  острова  </w:t>
      </w:r>
      <w:proofErr w:type="spellStart"/>
      <w:r w:rsidRPr="00647C1A">
        <w:rPr>
          <w:rFonts w:ascii="Times New Roman" w:hAnsi="Times New Roman" w:cs="Times New Roman"/>
          <w:sz w:val="28"/>
          <w:szCs w:val="28"/>
        </w:rPr>
        <w:t>Котлин</w:t>
      </w:r>
      <w:proofErr w:type="spellEnd"/>
      <w:r w:rsidRPr="00647C1A">
        <w:rPr>
          <w:rFonts w:ascii="Times New Roman" w:hAnsi="Times New Roman" w:cs="Times New Roman"/>
          <w:sz w:val="28"/>
          <w:szCs w:val="28"/>
        </w:rPr>
        <w:t xml:space="preserve">  на искусственном островке первый  форт </w:t>
      </w:r>
      <w:proofErr w:type="gramStart"/>
      <w:r w:rsidRPr="00647C1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47C1A">
        <w:rPr>
          <w:rFonts w:ascii="Times New Roman" w:hAnsi="Times New Roman" w:cs="Times New Roman"/>
          <w:sz w:val="28"/>
          <w:szCs w:val="28"/>
        </w:rPr>
        <w:t xml:space="preserve">рёхъярусная деревянная башня с земляными насыпями и четырнадцатью орудиями,  построенная  для  защиты  СПб.   С  неё  и  началась история  морской   крепости  Кронштадт. </w:t>
      </w:r>
    </w:p>
    <w:p xmlns:wp14="http://schemas.microsoft.com/office/word/2010/wordml" w:rsidR="00647C1A" w:rsidP="00647C1A" w:rsidRDefault="00647C1A" w14:paraId="12AA4DB3" wp14:textId="7777777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47C1A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proofErr w:type="gramStart"/>
      <w:r w:rsidRPr="00647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C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7C1A">
        <w:rPr>
          <w:rFonts w:ascii="Times New Roman" w:hAnsi="Times New Roman" w:cs="Times New Roman"/>
          <w:sz w:val="28"/>
          <w:szCs w:val="28"/>
        </w:rPr>
        <w:t xml:space="preserve"> </w:t>
      </w:r>
      <w:r w:rsidRPr="00647C1A">
        <w:rPr>
          <w:rFonts w:ascii="Times New Roman" w:hAnsi="Times New Roman" w:cs="Times New Roman"/>
          <w:sz w:val="28"/>
          <w:szCs w:val="28"/>
          <w:u w:val="single"/>
        </w:rPr>
        <w:t xml:space="preserve">Можете  ли  вы  объяснить  гениальное  решение  Петра  </w:t>
      </w:r>
      <w:r w:rsidRPr="00647C1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47C1A">
        <w:rPr>
          <w:rFonts w:ascii="Times New Roman" w:hAnsi="Times New Roman" w:cs="Times New Roman"/>
          <w:sz w:val="28"/>
          <w:szCs w:val="28"/>
          <w:u w:val="single"/>
        </w:rPr>
        <w:t xml:space="preserve">  заложить первую  крепость   на этом  месте?</w:t>
      </w:r>
    </w:p>
    <w:p xmlns:wp14="http://schemas.microsoft.com/office/word/2010/wordml" w:rsidRPr="00647C1A" w:rsidR="00647C1A" w:rsidP="00647C1A" w:rsidRDefault="00647C1A" w14:paraId="45FB0818" wp14:textId="7777777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Pr="00647C1A" w:rsidR="00647C1A" w:rsidP="00647C1A" w:rsidRDefault="00647C1A" w14:paraId="049F31CB" wp14:textId="77777777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xmlns:wp14="http://schemas.microsoft.com/office/word/2010/wordprocessingDrawing" distT="0" distB="0" distL="0" distR="0" wp14:anchorId="44F5DD95" wp14:editId="7777777">
            <wp:extent cx="6781486" cy="5086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6" cy="508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647C1A" w:rsidRDefault="00647C1A" w14:paraId="53128261" wp14:textId="77777777"/>
    <w:sectPr w:rsidR="00647C1A">
      <w:footerReference w:type="default" r:id="rId10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51E0D" w:rsidP="00D866C3" w:rsidRDefault="00C51E0D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1E0D" w:rsidP="00D866C3" w:rsidRDefault="00C51E0D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91791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D866C3" w:rsidRDefault="00D866C3" w14:paraId="7D7F6B08" wp14:textId="777777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C5">
          <w:rPr>
            <w:noProof/>
          </w:rPr>
          <w:t>3</w:t>
        </w:r>
        <w:r>
          <w:fldChar w:fldCharType="end"/>
        </w:r>
      </w:p>
    </w:sdtContent>
  </w:sdt>
  <w:p xmlns:wp14="http://schemas.microsoft.com/office/word/2010/wordml" w:rsidR="00D866C3" w:rsidRDefault="00D866C3" w14:paraId="4DDBEF00" wp14:textId="777777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51E0D" w:rsidP="00D866C3" w:rsidRDefault="00C51E0D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1E0D" w:rsidP="00D866C3" w:rsidRDefault="00C51E0D" w14:paraId="1299C43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08C8"/>
    <w:multiLevelType w:val="hybridMultilevel"/>
    <w:tmpl w:val="0622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06"/>
    <w:rsid w:val="003566E1"/>
    <w:rsid w:val="006002C5"/>
    <w:rsid w:val="00647C1A"/>
    <w:rsid w:val="009B5B06"/>
    <w:rsid w:val="00BE5BCD"/>
    <w:rsid w:val="00C51E0D"/>
    <w:rsid w:val="00D866C3"/>
    <w:rsid w:val="64A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7F0A"/>
  <w15:docId w15:val="{4b48db93-0407-4537-a416-5d0f737f6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1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C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647C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6C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D866C3"/>
  </w:style>
  <w:style w:type="paragraph" w:styleId="a9">
    <w:name w:val="footer"/>
    <w:basedOn w:val="a"/>
    <w:link w:val="aa"/>
    <w:uiPriority w:val="99"/>
    <w:unhideWhenUsed/>
    <w:rsid w:val="00D866C3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D8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C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C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6C3"/>
  </w:style>
  <w:style w:type="paragraph" w:styleId="a9">
    <w:name w:val="footer"/>
    <w:basedOn w:val="a"/>
    <w:link w:val="aa"/>
    <w:uiPriority w:val="99"/>
    <w:unhideWhenUsed/>
    <w:rsid w:val="00D8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/word/glossary/document.xml" Id="R49f9cb7bfbe34d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0f01-e630-48fa-abdf-e2c17f869032}"/>
      </w:docPartPr>
      <w:docPartBody>
        <w:p w14:paraId="64A336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Елена Романова</dc:creator>
  <keywords/>
  <dc:description/>
  <lastModifiedBy>kuznecova.infob@mail.ru</lastModifiedBy>
  <revision>4</revision>
  <dcterms:created xsi:type="dcterms:W3CDTF">2020-05-13T14:19:00.0000000Z</dcterms:created>
  <dcterms:modified xsi:type="dcterms:W3CDTF">2020-05-13T19:56:14.9267133Z</dcterms:modified>
</coreProperties>
</file>