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C" w:rsidRPr="00741DCC" w:rsidRDefault="00741DCC" w:rsidP="00741DCC">
      <w:pPr>
        <w:jc w:val="center"/>
        <w:rPr>
          <w:b/>
          <w:sz w:val="28"/>
          <w:szCs w:val="28"/>
        </w:rPr>
      </w:pPr>
      <w:proofErr w:type="spellStart"/>
      <w:r w:rsidRPr="00741DCC">
        <w:rPr>
          <w:b/>
          <w:sz w:val="28"/>
          <w:szCs w:val="28"/>
        </w:rPr>
        <w:t>Красносельский</w:t>
      </w:r>
      <w:proofErr w:type="spellEnd"/>
      <w:r w:rsidRPr="00741DCC">
        <w:rPr>
          <w:b/>
          <w:sz w:val="28"/>
          <w:szCs w:val="28"/>
        </w:rPr>
        <w:t xml:space="preserve"> район</w:t>
      </w:r>
    </w:p>
    <w:p w:rsidR="00741DCC" w:rsidRDefault="00741DCC" w:rsidP="00741DCC">
      <w:pPr>
        <w:jc w:val="center"/>
        <w:rPr>
          <w:sz w:val="28"/>
          <w:szCs w:val="28"/>
        </w:rPr>
      </w:pPr>
    </w:p>
    <w:p w:rsidR="00741DCC" w:rsidRPr="00741DCC" w:rsidRDefault="00741DCC" w:rsidP="00741DCC">
      <w:pPr>
        <w:jc w:val="center"/>
        <w:rPr>
          <w:b/>
          <w:sz w:val="28"/>
          <w:szCs w:val="28"/>
        </w:rPr>
      </w:pPr>
      <w:r w:rsidRPr="00741DCC">
        <w:rPr>
          <w:b/>
          <w:sz w:val="28"/>
          <w:szCs w:val="28"/>
        </w:rPr>
        <w:t xml:space="preserve">Анализ выполнения региональной диагностической работы по оценке </w:t>
      </w:r>
      <w:proofErr w:type="spellStart"/>
      <w:r w:rsidRPr="00741DCC">
        <w:rPr>
          <w:b/>
          <w:sz w:val="28"/>
          <w:szCs w:val="28"/>
        </w:rPr>
        <w:t>метапредметных</w:t>
      </w:r>
      <w:proofErr w:type="spellEnd"/>
      <w:r w:rsidRPr="00741DCC">
        <w:rPr>
          <w:b/>
          <w:sz w:val="28"/>
          <w:szCs w:val="28"/>
        </w:rPr>
        <w:t xml:space="preserve"> результатов освоения </w:t>
      </w:r>
      <w:proofErr w:type="gramStart"/>
      <w:r w:rsidRPr="00741DCC">
        <w:rPr>
          <w:b/>
          <w:sz w:val="28"/>
          <w:szCs w:val="28"/>
        </w:rPr>
        <w:t>обучающимися</w:t>
      </w:r>
      <w:proofErr w:type="gramEnd"/>
      <w:r w:rsidRPr="00741DCC">
        <w:rPr>
          <w:b/>
          <w:sz w:val="28"/>
          <w:szCs w:val="28"/>
        </w:rPr>
        <w:t xml:space="preserve"> </w:t>
      </w:r>
    </w:p>
    <w:p w:rsidR="003B498F" w:rsidRDefault="00741DCC" w:rsidP="00741DCC">
      <w:pPr>
        <w:jc w:val="center"/>
        <w:rPr>
          <w:b/>
          <w:sz w:val="28"/>
          <w:szCs w:val="28"/>
        </w:rPr>
      </w:pPr>
      <w:r w:rsidRPr="00741DCC">
        <w:rPr>
          <w:b/>
          <w:sz w:val="28"/>
          <w:szCs w:val="28"/>
        </w:rPr>
        <w:t>основных общеобразовательных программ</w:t>
      </w:r>
    </w:p>
    <w:p w:rsidR="00741DCC" w:rsidRPr="00741DCC" w:rsidRDefault="00741DCC" w:rsidP="00741DCC">
      <w:pPr>
        <w:jc w:val="center"/>
        <w:rPr>
          <w:b/>
          <w:sz w:val="28"/>
          <w:szCs w:val="28"/>
        </w:rPr>
      </w:pPr>
    </w:p>
    <w:p w:rsidR="00741DCC" w:rsidRDefault="00741DCC" w:rsidP="00741DCC">
      <w:pPr>
        <w:jc w:val="center"/>
        <w:rPr>
          <w:b/>
          <w:sz w:val="28"/>
          <w:szCs w:val="28"/>
        </w:rPr>
      </w:pPr>
      <w:r w:rsidRPr="00741DCC">
        <w:rPr>
          <w:b/>
          <w:sz w:val="28"/>
          <w:szCs w:val="28"/>
        </w:rPr>
        <w:t>1-6 классы</w:t>
      </w:r>
      <w:r>
        <w:rPr>
          <w:b/>
          <w:sz w:val="28"/>
          <w:szCs w:val="28"/>
        </w:rPr>
        <w:t>,</w:t>
      </w:r>
      <w:r w:rsidRPr="00741DCC">
        <w:rPr>
          <w:b/>
          <w:sz w:val="28"/>
          <w:szCs w:val="28"/>
        </w:rPr>
        <w:t xml:space="preserve"> сентября 2016 г.</w:t>
      </w:r>
    </w:p>
    <w:p w:rsidR="00741DCC" w:rsidRDefault="00741DCC" w:rsidP="00741DCC">
      <w:pPr>
        <w:jc w:val="center"/>
        <w:rPr>
          <w:b/>
          <w:sz w:val="28"/>
          <w:szCs w:val="28"/>
        </w:rPr>
      </w:pPr>
    </w:p>
    <w:p w:rsidR="00741DCC" w:rsidRDefault="00741DCC" w:rsidP="00741DC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517E58" w:rsidRDefault="00517E58" w:rsidP="00517E58">
      <w:pPr>
        <w:rPr>
          <w:b/>
          <w:sz w:val="28"/>
          <w:szCs w:val="28"/>
        </w:rPr>
      </w:pP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Коли</w:t>
      </w:r>
      <w:r>
        <w:rPr>
          <w:sz w:val="28"/>
          <w:szCs w:val="28"/>
        </w:rPr>
        <w:t>чество учеников по списку – 4499 чел.</w:t>
      </w: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Количество уч</w:t>
      </w:r>
      <w:r>
        <w:rPr>
          <w:sz w:val="28"/>
          <w:szCs w:val="28"/>
        </w:rPr>
        <w:t>еников выполнявших работу – 4071 чел.</w:t>
      </w:r>
    </w:p>
    <w:p w:rsidR="00D1044C" w:rsidRPr="00741DCC" w:rsidRDefault="00D1044C" w:rsidP="00D1044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Максимальный балл – </w:t>
      </w:r>
      <w:r w:rsidR="00B55073">
        <w:rPr>
          <w:sz w:val="28"/>
          <w:szCs w:val="28"/>
        </w:rPr>
        <w:t>27</w:t>
      </w:r>
      <w:r w:rsidRPr="00741DCC">
        <w:rPr>
          <w:sz w:val="28"/>
          <w:szCs w:val="28"/>
        </w:rPr>
        <w:t xml:space="preserve"> б.</w:t>
      </w: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</w:t>
      </w:r>
      <w:r w:rsidR="00B55073">
        <w:rPr>
          <w:sz w:val="28"/>
          <w:szCs w:val="28"/>
        </w:rPr>
        <w:t>аботы по Санкт-Петербургу – 0,80</w:t>
      </w:r>
    </w:p>
    <w:p w:rsidR="00D1044C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работы по Красносельскому рай</w:t>
      </w:r>
      <w:r w:rsidR="00B55073">
        <w:rPr>
          <w:sz w:val="28"/>
          <w:szCs w:val="28"/>
        </w:rPr>
        <w:t>ону – 0,81</w:t>
      </w:r>
    </w:p>
    <w:p w:rsidR="006B7B4E" w:rsidRDefault="006B7B4E" w:rsidP="00D1044C">
      <w:pPr>
        <w:rPr>
          <w:sz w:val="28"/>
          <w:szCs w:val="28"/>
        </w:rPr>
      </w:pPr>
      <w:r>
        <w:rPr>
          <w:sz w:val="28"/>
          <w:szCs w:val="28"/>
        </w:rPr>
        <w:t>Отклонение от городских результатов +0,01.</w:t>
      </w:r>
    </w:p>
    <w:p w:rsidR="00B55073" w:rsidRPr="006B7B4E" w:rsidRDefault="00B55073" w:rsidP="00D1044C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показали высокий уровень </w:t>
      </w:r>
      <w:proofErr w:type="spellStart"/>
      <w:r>
        <w:rPr>
          <w:sz w:val="28"/>
          <w:szCs w:val="28"/>
        </w:rPr>
        <w:t>предшкольной</w:t>
      </w:r>
      <w:proofErr w:type="spellEnd"/>
      <w:r>
        <w:rPr>
          <w:sz w:val="28"/>
          <w:szCs w:val="28"/>
        </w:rPr>
        <w:t xml:space="preserve"> подготовки</w:t>
      </w:r>
      <w:r w:rsidR="006B7B4E">
        <w:rPr>
          <w:sz w:val="28"/>
          <w:szCs w:val="28"/>
        </w:rPr>
        <w:t>.</w:t>
      </w:r>
    </w:p>
    <w:p w:rsidR="00D1044C" w:rsidRDefault="00D1044C" w:rsidP="00D1044C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выше среднего</w:t>
      </w:r>
      <w:r w:rsidRPr="00517E58">
        <w:rPr>
          <w:sz w:val="28"/>
          <w:szCs w:val="28"/>
        </w:rPr>
        <w:t xml:space="preserve"> </w:t>
      </w:r>
      <w:r w:rsidRPr="00864543">
        <w:rPr>
          <w:sz w:val="28"/>
          <w:szCs w:val="28"/>
        </w:rPr>
        <w:t xml:space="preserve"> </w:t>
      </w:r>
      <w:r w:rsidRPr="00A3758E">
        <w:rPr>
          <w:b/>
          <w:sz w:val="28"/>
          <w:szCs w:val="28"/>
        </w:rPr>
        <w:t>(район и город)</w:t>
      </w:r>
      <w:r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</w:p>
    <w:p w:rsidR="006B7B4E" w:rsidRPr="006B7B4E" w:rsidRDefault="006B7B4E" w:rsidP="00D1044C">
      <w:pPr>
        <w:rPr>
          <w:sz w:val="28"/>
          <w:szCs w:val="28"/>
        </w:rPr>
      </w:pPr>
      <w:r>
        <w:rPr>
          <w:sz w:val="28"/>
          <w:szCs w:val="28"/>
        </w:rPr>
        <w:t xml:space="preserve">247,271, 275, 285, 289, 290, 293, 352, 369, 375, 382, 385, 391, 394, 395, 398, 505, 546, 547, 548, 590, 675, МШ, </w:t>
      </w:r>
      <w:proofErr w:type="spellStart"/>
      <w:r>
        <w:rPr>
          <w:sz w:val="28"/>
          <w:szCs w:val="28"/>
        </w:rPr>
        <w:t>ШЭиП</w:t>
      </w:r>
      <w:proofErr w:type="spellEnd"/>
    </w:p>
    <w:p w:rsidR="00D1044C" w:rsidRDefault="00D1044C" w:rsidP="00D1044C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ниже среднего</w:t>
      </w:r>
      <w:r w:rsidRPr="00517E58">
        <w:rPr>
          <w:sz w:val="28"/>
          <w:szCs w:val="28"/>
        </w:rPr>
        <w:t xml:space="preserve">  </w:t>
      </w:r>
      <w:r w:rsidRPr="00A3758E">
        <w:rPr>
          <w:b/>
          <w:sz w:val="28"/>
          <w:szCs w:val="28"/>
        </w:rPr>
        <w:t>(район и город)</w:t>
      </w:r>
      <w:r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</w:p>
    <w:p w:rsidR="006B7B4E" w:rsidRPr="00517E58" w:rsidRDefault="006B7B4E" w:rsidP="00D1044C">
      <w:pPr>
        <w:rPr>
          <w:sz w:val="28"/>
          <w:szCs w:val="28"/>
        </w:rPr>
      </w:pPr>
      <w:r>
        <w:rPr>
          <w:sz w:val="28"/>
          <w:szCs w:val="28"/>
        </w:rPr>
        <w:t>200, 208, 217, 237, 242, 262, 270, 276, 291, 380, 383, 390, 399, 414, 509, 549, 568, 678.</w:t>
      </w:r>
    </w:p>
    <w:p w:rsidR="00D1044C" w:rsidRPr="006B7B4E" w:rsidRDefault="00D1044C" w:rsidP="00D1044C">
      <w:pPr>
        <w:pStyle w:val="a6"/>
        <w:rPr>
          <w:b/>
          <w:sz w:val="28"/>
          <w:szCs w:val="28"/>
        </w:rPr>
      </w:pPr>
    </w:p>
    <w:p w:rsidR="00517E58" w:rsidRDefault="00767E81" w:rsidP="00517E58">
      <w:pPr>
        <w:rPr>
          <w:b/>
          <w:sz w:val="28"/>
          <w:szCs w:val="28"/>
        </w:rPr>
      </w:pPr>
      <w:r w:rsidRPr="00767E81">
        <w:rPr>
          <w:b/>
          <w:noProof/>
          <w:sz w:val="28"/>
          <w:szCs w:val="28"/>
        </w:rPr>
        <w:drawing>
          <wp:inline distT="0" distB="0" distL="0" distR="0">
            <wp:extent cx="5940425" cy="3627773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7E58" w:rsidRDefault="00517E58" w:rsidP="00517E58">
      <w:pPr>
        <w:rPr>
          <w:b/>
          <w:sz w:val="28"/>
          <w:szCs w:val="28"/>
        </w:rPr>
      </w:pPr>
    </w:p>
    <w:p w:rsidR="00517E58" w:rsidRDefault="00517E58" w:rsidP="00517E58">
      <w:pPr>
        <w:rPr>
          <w:b/>
          <w:sz w:val="28"/>
          <w:szCs w:val="28"/>
        </w:rPr>
      </w:pPr>
    </w:p>
    <w:p w:rsidR="00517E58" w:rsidRDefault="00517E58" w:rsidP="00517E58">
      <w:pPr>
        <w:rPr>
          <w:b/>
          <w:sz w:val="28"/>
          <w:szCs w:val="28"/>
        </w:rPr>
      </w:pPr>
    </w:p>
    <w:p w:rsidR="00517E58" w:rsidRPr="00517E58" w:rsidRDefault="00517E58" w:rsidP="00517E58">
      <w:pPr>
        <w:rPr>
          <w:b/>
          <w:sz w:val="28"/>
          <w:szCs w:val="28"/>
        </w:rPr>
      </w:pPr>
    </w:p>
    <w:p w:rsidR="00741DCC" w:rsidRDefault="00741DCC" w:rsidP="00741DC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517E58" w:rsidRDefault="00517E58" w:rsidP="00517E58">
      <w:pPr>
        <w:rPr>
          <w:b/>
          <w:sz w:val="28"/>
          <w:szCs w:val="28"/>
        </w:rPr>
      </w:pP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Коли</w:t>
      </w:r>
      <w:r w:rsidR="00B55073">
        <w:rPr>
          <w:sz w:val="28"/>
          <w:szCs w:val="28"/>
        </w:rPr>
        <w:t>чество учеников по списку – 4028</w:t>
      </w:r>
      <w:r>
        <w:rPr>
          <w:sz w:val="28"/>
          <w:szCs w:val="28"/>
        </w:rPr>
        <w:t xml:space="preserve"> чел.</w:t>
      </w: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Количество уч</w:t>
      </w:r>
      <w:r w:rsidR="00B55073">
        <w:rPr>
          <w:sz w:val="28"/>
          <w:szCs w:val="28"/>
        </w:rPr>
        <w:t>еников выполнявших работу – 3624</w:t>
      </w:r>
      <w:r>
        <w:rPr>
          <w:sz w:val="28"/>
          <w:szCs w:val="28"/>
        </w:rPr>
        <w:t xml:space="preserve"> чел.</w:t>
      </w:r>
    </w:p>
    <w:p w:rsidR="00D1044C" w:rsidRPr="00741DCC" w:rsidRDefault="00D1044C" w:rsidP="00D1044C">
      <w:pPr>
        <w:pStyle w:val="a6"/>
        <w:rPr>
          <w:sz w:val="28"/>
          <w:szCs w:val="28"/>
        </w:rPr>
      </w:pPr>
      <w:r>
        <w:rPr>
          <w:sz w:val="28"/>
          <w:szCs w:val="28"/>
        </w:rPr>
        <w:t>Максимальный балл</w:t>
      </w:r>
      <w:r w:rsidR="00B55073">
        <w:rPr>
          <w:sz w:val="28"/>
          <w:szCs w:val="28"/>
        </w:rPr>
        <w:t xml:space="preserve"> – 10</w:t>
      </w:r>
      <w:r w:rsidRPr="00741DCC">
        <w:rPr>
          <w:sz w:val="28"/>
          <w:szCs w:val="28"/>
        </w:rPr>
        <w:t xml:space="preserve"> б.</w:t>
      </w: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</w:t>
      </w:r>
      <w:r w:rsidR="00B55073">
        <w:rPr>
          <w:sz w:val="28"/>
          <w:szCs w:val="28"/>
        </w:rPr>
        <w:t>аботы по Санкт-Петербургу – 0,73</w:t>
      </w:r>
    </w:p>
    <w:p w:rsidR="00D1044C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работы по Красносельскому рай</w:t>
      </w:r>
      <w:r w:rsidR="00B55073">
        <w:rPr>
          <w:sz w:val="28"/>
          <w:szCs w:val="28"/>
        </w:rPr>
        <w:t>ону – 0,72</w:t>
      </w:r>
    </w:p>
    <w:p w:rsidR="006B7B4E" w:rsidRDefault="006B7B4E" w:rsidP="006B7B4E">
      <w:pPr>
        <w:rPr>
          <w:sz w:val="28"/>
          <w:szCs w:val="28"/>
        </w:rPr>
      </w:pPr>
      <w:r>
        <w:rPr>
          <w:sz w:val="28"/>
          <w:szCs w:val="28"/>
        </w:rPr>
        <w:t>Отклонение от городских результатов -0,01.</w:t>
      </w:r>
    </w:p>
    <w:p w:rsidR="00D1044C" w:rsidRPr="00F55138" w:rsidRDefault="00D1044C" w:rsidP="00D1044C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выше среднего</w:t>
      </w:r>
      <w:r w:rsidRPr="00517E58">
        <w:rPr>
          <w:sz w:val="28"/>
          <w:szCs w:val="28"/>
        </w:rPr>
        <w:t xml:space="preserve"> </w:t>
      </w:r>
      <w:r w:rsidRPr="00864543">
        <w:rPr>
          <w:sz w:val="28"/>
          <w:szCs w:val="28"/>
        </w:rPr>
        <w:t xml:space="preserve"> </w:t>
      </w:r>
      <w:r w:rsidRPr="00A3758E">
        <w:rPr>
          <w:b/>
          <w:sz w:val="28"/>
          <w:szCs w:val="28"/>
        </w:rPr>
        <w:t>(район и город)</w:t>
      </w:r>
      <w:r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</w:p>
    <w:p w:rsidR="00F55138" w:rsidRPr="00F55138" w:rsidRDefault="00F55138" w:rsidP="00D1044C">
      <w:pPr>
        <w:rPr>
          <w:sz w:val="28"/>
          <w:szCs w:val="28"/>
        </w:rPr>
      </w:pPr>
      <w:r>
        <w:rPr>
          <w:sz w:val="28"/>
          <w:szCs w:val="28"/>
        </w:rPr>
        <w:t>208, 217, 262, 271, 275, 276, 291, 293, 369, 375, 383, 385,</w:t>
      </w:r>
      <w:r w:rsidRPr="00F55138">
        <w:rPr>
          <w:sz w:val="28"/>
          <w:szCs w:val="28"/>
        </w:rPr>
        <w:t xml:space="preserve"> </w:t>
      </w:r>
      <w:r w:rsidRPr="00293326">
        <w:rPr>
          <w:sz w:val="28"/>
          <w:szCs w:val="28"/>
        </w:rPr>
        <w:t>391</w:t>
      </w:r>
      <w:r>
        <w:rPr>
          <w:sz w:val="28"/>
          <w:szCs w:val="28"/>
        </w:rPr>
        <w:t>,</w:t>
      </w:r>
      <w:r w:rsidRPr="00293326">
        <w:rPr>
          <w:sz w:val="28"/>
          <w:szCs w:val="28"/>
        </w:rPr>
        <w:t xml:space="preserve"> 394</w:t>
      </w:r>
      <w:r>
        <w:rPr>
          <w:sz w:val="28"/>
          <w:szCs w:val="28"/>
        </w:rPr>
        <w:t xml:space="preserve">, 395, 414, 509, 546, 675, 678, МШ, </w:t>
      </w:r>
      <w:proofErr w:type="spellStart"/>
      <w:r>
        <w:rPr>
          <w:sz w:val="28"/>
          <w:szCs w:val="28"/>
        </w:rPr>
        <w:t>ШЭиП</w:t>
      </w:r>
      <w:proofErr w:type="spellEnd"/>
    </w:p>
    <w:p w:rsidR="00D1044C" w:rsidRDefault="00D1044C" w:rsidP="00D1044C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ниже среднего</w:t>
      </w:r>
      <w:r w:rsidRPr="00517E58">
        <w:rPr>
          <w:sz w:val="28"/>
          <w:szCs w:val="28"/>
        </w:rPr>
        <w:t xml:space="preserve">  </w:t>
      </w:r>
      <w:r w:rsidRPr="00A3758E">
        <w:rPr>
          <w:b/>
          <w:sz w:val="28"/>
          <w:szCs w:val="28"/>
        </w:rPr>
        <w:t>(район и город)</w:t>
      </w:r>
      <w:r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</w:p>
    <w:p w:rsidR="00F55138" w:rsidRPr="00517E58" w:rsidRDefault="00F55138" w:rsidP="00D1044C">
      <w:pPr>
        <w:rPr>
          <w:sz w:val="28"/>
          <w:szCs w:val="28"/>
        </w:rPr>
      </w:pPr>
      <w:r>
        <w:rPr>
          <w:sz w:val="28"/>
          <w:szCs w:val="28"/>
        </w:rPr>
        <w:t>200, 237, 242,247, 252, 270, 285, 289, 290, 380, 382, 390, 398, 399, 505, 547, 548, 549, 568, 590</w:t>
      </w:r>
    </w:p>
    <w:p w:rsidR="00D1044C" w:rsidRPr="00F55138" w:rsidRDefault="00D1044C" w:rsidP="00D1044C">
      <w:pPr>
        <w:pStyle w:val="a6"/>
        <w:rPr>
          <w:b/>
          <w:sz w:val="28"/>
          <w:szCs w:val="28"/>
        </w:rPr>
      </w:pPr>
    </w:p>
    <w:p w:rsidR="00517E58" w:rsidRDefault="00293326" w:rsidP="00517E58">
      <w:pPr>
        <w:rPr>
          <w:b/>
          <w:sz w:val="28"/>
          <w:szCs w:val="28"/>
        </w:rPr>
      </w:pPr>
      <w:r w:rsidRPr="00293326">
        <w:rPr>
          <w:b/>
          <w:noProof/>
          <w:sz w:val="28"/>
          <w:szCs w:val="28"/>
        </w:rPr>
        <w:drawing>
          <wp:inline distT="0" distB="0" distL="0" distR="0">
            <wp:extent cx="5940425" cy="457625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7E58" w:rsidRDefault="00517E58" w:rsidP="00517E58">
      <w:pPr>
        <w:rPr>
          <w:b/>
          <w:sz w:val="28"/>
          <w:szCs w:val="28"/>
        </w:rPr>
      </w:pPr>
    </w:p>
    <w:p w:rsidR="00517E58" w:rsidRPr="00E13E64" w:rsidRDefault="00517E58" w:rsidP="00517E58">
      <w:pPr>
        <w:rPr>
          <w:b/>
          <w:sz w:val="28"/>
          <w:szCs w:val="28"/>
          <w:lang w:val="en-US"/>
        </w:rPr>
      </w:pPr>
    </w:p>
    <w:p w:rsidR="00741DCC" w:rsidRDefault="00741DCC" w:rsidP="00741DC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D1044C" w:rsidRPr="00D1044C" w:rsidRDefault="00D1044C" w:rsidP="008D4AD2">
      <w:pPr>
        <w:pStyle w:val="a6"/>
        <w:ind w:left="0"/>
        <w:rPr>
          <w:sz w:val="28"/>
          <w:szCs w:val="28"/>
        </w:rPr>
      </w:pPr>
      <w:r w:rsidRPr="00D1044C">
        <w:rPr>
          <w:sz w:val="28"/>
          <w:szCs w:val="28"/>
        </w:rPr>
        <w:t>Коли</w:t>
      </w:r>
      <w:r w:rsidR="00B55073">
        <w:rPr>
          <w:sz w:val="28"/>
          <w:szCs w:val="28"/>
        </w:rPr>
        <w:t>чество учеников по списку – 3626</w:t>
      </w:r>
      <w:r w:rsidRPr="00D1044C">
        <w:rPr>
          <w:sz w:val="28"/>
          <w:szCs w:val="28"/>
        </w:rPr>
        <w:t xml:space="preserve"> чел.</w:t>
      </w:r>
    </w:p>
    <w:p w:rsidR="00D1044C" w:rsidRPr="00D1044C" w:rsidRDefault="00D1044C" w:rsidP="008D4AD2">
      <w:pPr>
        <w:pStyle w:val="a6"/>
        <w:ind w:left="0"/>
        <w:rPr>
          <w:sz w:val="28"/>
          <w:szCs w:val="28"/>
        </w:rPr>
      </w:pPr>
      <w:r w:rsidRPr="00D1044C">
        <w:rPr>
          <w:sz w:val="28"/>
          <w:szCs w:val="28"/>
        </w:rPr>
        <w:t>Количество уч</w:t>
      </w:r>
      <w:r w:rsidR="00B55073">
        <w:rPr>
          <w:sz w:val="28"/>
          <w:szCs w:val="28"/>
        </w:rPr>
        <w:t>еников выполнявших работу – 3263</w:t>
      </w:r>
      <w:r w:rsidRPr="00D1044C">
        <w:rPr>
          <w:sz w:val="28"/>
          <w:szCs w:val="28"/>
        </w:rPr>
        <w:t xml:space="preserve"> чел.</w:t>
      </w:r>
    </w:p>
    <w:p w:rsidR="00D1044C" w:rsidRPr="00741DCC" w:rsidRDefault="00D1044C" w:rsidP="008D4AD2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Максимальный балл</w:t>
      </w:r>
      <w:r w:rsidR="00B55073">
        <w:rPr>
          <w:sz w:val="28"/>
          <w:szCs w:val="28"/>
        </w:rPr>
        <w:t xml:space="preserve"> – 15</w:t>
      </w:r>
      <w:r w:rsidRPr="00741DCC">
        <w:rPr>
          <w:sz w:val="28"/>
          <w:szCs w:val="28"/>
        </w:rPr>
        <w:t xml:space="preserve"> б.</w:t>
      </w:r>
    </w:p>
    <w:p w:rsidR="00D1044C" w:rsidRPr="00D1044C" w:rsidRDefault="00D1044C" w:rsidP="008D4AD2">
      <w:pPr>
        <w:pStyle w:val="a6"/>
        <w:ind w:left="0"/>
        <w:rPr>
          <w:sz w:val="28"/>
          <w:szCs w:val="28"/>
        </w:rPr>
      </w:pPr>
      <w:r w:rsidRPr="00D1044C">
        <w:rPr>
          <w:sz w:val="28"/>
          <w:szCs w:val="28"/>
        </w:rPr>
        <w:lastRenderedPageBreak/>
        <w:t>Средний коэффициент выполнения р</w:t>
      </w:r>
      <w:r w:rsidR="00B55073">
        <w:rPr>
          <w:sz w:val="28"/>
          <w:szCs w:val="28"/>
        </w:rPr>
        <w:t>аботы по Санкт-Петербургу – 0,76</w:t>
      </w:r>
    </w:p>
    <w:p w:rsidR="006B7B4E" w:rsidRDefault="00D1044C" w:rsidP="006B7B4E">
      <w:pPr>
        <w:rPr>
          <w:sz w:val="28"/>
          <w:szCs w:val="28"/>
        </w:rPr>
      </w:pPr>
      <w:r w:rsidRPr="00D1044C">
        <w:rPr>
          <w:sz w:val="28"/>
          <w:szCs w:val="28"/>
        </w:rPr>
        <w:t>Средний коэффициент выполнения работы по Красносельскому рай</w:t>
      </w:r>
      <w:r w:rsidR="00B55073">
        <w:rPr>
          <w:sz w:val="28"/>
          <w:szCs w:val="28"/>
        </w:rPr>
        <w:t>ону – 0,73</w:t>
      </w:r>
      <w:r w:rsidR="006B7B4E" w:rsidRPr="006B7B4E">
        <w:rPr>
          <w:sz w:val="28"/>
          <w:szCs w:val="28"/>
        </w:rPr>
        <w:t xml:space="preserve"> </w:t>
      </w:r>
    </w:p>
    <w:p w:rsidR="006B7B4E" w:rsidRDefault="006B7B4E" w:rsidP="006B7B4E">
      <w:pPr>
        <w:rPr>
          <w:sz w:val="28"/>
          <w:szCs w:val="28"/>
        </w:rPr>
      </w:pPr>
      <w:r>
        <w:rPr>
          <w:sz w:val="28"/>
          <w:szCs w:val="28"/>
        </w:rPr>
        <w:t>Отклонение от городских результатов -0,03.</w:t>
      </w:r>
    </w:p>
    <w:p w:rsidR="00D1044C" w:rsidRPr="00293326" w:rsidRDefault="00D1044C" w:rsidP="008D4AD2">
      <w:pPr>
        <w:pStyle w:val="a6"/>
        <w:ind w:left="0"/>
        <w:rPr>
          <w:sz w:val="28"/>
          <w:szCs w:val="28"/>
        </w:rPr>
      </w:pPr>
      <w:r w:rsidRPr="00D1044C">
        <w:rPr>
          <w:b/>
          <w:sz w:val="28"/>
          <w:szCs w:val="28"/>
        </w:rPr>
        <w:t>Результаты выше среднего</w:t>
      </w:r>
      <w:r w:rsidRPr="00D1044C">
        <w:rPr>
          <w:sz w:val="28"/>
          <w:szCs w:val="28"/>
        </w:rPr>
        <w:t xml:space="preserve">  </w:t>
      </w:r>
      <w:r w:rsidRPr="00D1044C">
        <w:rPr>
          <w:b/>
          <w:sz w:val="28"/>
          <w:szCs w:val="28"/>
        </w:rPr>
        <w:t>(район и город)</w:t>
      </w:r>
      <w:r w:rsidRPr="00D1044C">
        <w:rPr>
          <w:sz w:val="28"/>
          <w:szCs w:val="28"/>
        </w:rPr>
        <w:t xml:space="preserve"> показали следующие ОУ:</w:t>
      </w:r>
      <w:r w:rsidR="00293326">
        <w:rPr>
          <w:sz w:val="28"/>
          <w:szCs w:val="28"/>
        </w:rPr>
        <w:t xml:space="preserve"> 208, 217, 237, 247, 262, 276, 293, 352, 369, 375, 382, 385, 391, 394, 395, 505, 546, 547, 548, 568, 675, 678, МШ, </w:t>
      </w:r>
      <w:proofErr w:type="spellStart"/>
      <w:r w:rsidR="00293326">
        <w:rPr>
          <w:sz w:val="28"/>
          <w:szCs w:val="28"/>
        </w:rPr>
        <w:t>ШЭиП</w:t>
      </w:r>
      <w:proofErr w:type="spellEnd"/>
      <w:r w:rsidR="00293326">
        <w:rPr>
          <w:sz w:val="28"/>
          <w:szCs w:val="28"/>
        </w:rPr>
        <w:t>.</w:t>
      </w:r>
    </w:p>
    <w:p w:rsidR="00D1044C" w:rsidRPr="00293326" w:rsidRDefault="00D1044C" w:rsidP="008D4AD2">
      <w:pPr>
        <w:rPr>
          <w:b/>
          <w:sz w:val="28"/>
          <w:szCs w:val="28"/>
        </w:rPr>
      </w:pPr>
    </w:p>
    <w:p w:rsidR="00D1044C" w:rsidRDefault="00D1044C" w:rsidP="008D4AD2">
      <w:pPr>
        <w:pStyle w:val="a6"/>
        <w:ind w:left="0"/>
        <w:rPr>
          <w:sz w:val="28"/>
          <w:szCs w:val="28"/>
        </w:rPr>
      </w:pPr>
      <w:r w:rsidRPr="00D1044C">
        <w:rPr>
          <w:b/>
          <w:sz w:val="28"/>
          <w:szCs w:val="28"/>
        </w:rPr>
        <w:t>Результаты ниже среднего</w:t>
      </w:r>
      <w:r w:rsidRPr="00D1044C">
        <w:rPr>
          <w:sz w:val="28"/>
          <w:szCs w:val="28"/>
        </w:rPr>
        <w:t xml:space="preserve">  </w:t>
      </w:r>
      <w:r w:rsidRPr="00D1044C">
        <w:rPr>
          <w:b/>
          <w:sz w:val="28"/>
          <w:szCs w:val="28"/>
        </w:rPr>
        <w:t>(район и город)</w:t>
      </w:r>
      <w:r w:rsidRPr="00D1044C">
        <w:rPr>
          <w:sz w:val="28"/>
          <w:szCs w:val="28"/>
        </w:rPr>
        <w:t xml:space="preserve"> показали следующие ОУ:</w:t>
      </w:r>
    </w:p>
    <w:p w:rsidR="00D1044C" w:rsidRPr="006B7B4E" w:rsidRDefault="00293326" w:rsidP="006B7B4E">
      <w:pPr>
        <w:pStyle w:val="a6"/>
        <w:ind w:left="0"/>
        <w:rPr>
          <w:sz w:val="28"/>
          <w:szCs w:val="28"/>
        </w:rPr>
      </w:pPr>
      <w:r w:rsidRPr="00293326">
        <w:rPr>
          <w:sz w:val="28"/>
          <w:szCs w:val="28"/>
        </w:rPr>
        <w:t>200, 242, 252, 271, 270, 275, 285, 289, 290, 291, 380, 383, 390, 398, 399, 414, 509, 549, 590.</w:t>
      </w:r>
    </w:p>
    <w:p w:rsidR="00D1044C" w:rsidRPr="00293326" w:rsidRDefault="00D1044C" w:rsidP="008D4AD2">
      <w:pPr>
        <w:pStyle w:val="a6"/>
        <w:ind w:left="0"/>
        <w:rPr>
          <w:b/>
          <w:sz w:val="28"/>
          <w:szCs w:val="28"/>
        </w:rPr>
      </w:pPr>
    </w:p>
    <w:p w:rsidR="00517E58" w:rsidRDefault="00517E58" w:rsidP="008D4AD2">
      <w:pPr>
        <w:rPr>
          <w:b/>
          <w:sz w:val="28"/>
          <w:szCs w:val="28"/>
        </w:rPr>
      </w:pPr>
    </w:p>
    <w:p w:rsidR="00517E58" w:rsidRDefault="00767E81" w:rsidP="00517E58">
      <w:pPr>
        <w:rPr>
          <w:b/>
          <w:sz w:val="28"/>
          <w:szCs w:val="28"/>
        </w:rPr>
      </w:pPr>
      <w:r w:rsidRPr="00767E81">
        <w:rPr>
          <w:b/>
          <w:noProof/>
          <w:sz w:val="28"/>
          <w:szCs w:val="28"/>
        </w:rPr>
        <w:drawing>
          <wp:inline distT="0" distB="0" distL="0" distR="0">
            <wp:extent cx="5940425" cy="3822129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7E58" w:rsidRPr="00517E58" w:rsidRDefault="00517E58" w:rsidP="00517E58">
      <w:pPr>
        <w:rPr>
          <w:b/>
          <w:sz w:val="28"/>
          <w:szCs w:val="28"/>
        </w:rPr>
      </w:pPr>
    </w:p>
    <w:p w:rsidR="00741DCC" w:rsidRDefault="00741DCC" w:rsidP="00741DC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517E58" w:rsidRDefault="00517E58" w:rsidP="00517E58">
      <w:pPr>
        <w:rPr>
          <w:b/>
          <w:sz w:val="28"/>
          <w:szCs w:val="28"/>
        </w:rPr>
      </w:pP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Коли</w:t>
      </w:r>
      <w:r w:rsidR="00B55073">
        <w:rPr>
          <w:sz w:val="28"/>
          <w:szCs w:val="28"/>
        </w:rPr>
        <w:t>чество учеников по списку – 3386</w:t>
      </w:r>
      <w:r>
        <w:rPr>
          <w:sz w:val="28"/>
          <w:szCs w:val="28"/>
        </w:rPr>
        <w:t xml:space="preserve"> чел.</w:t>
      </w: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Количество уч</w:t>
      </w:r>
      <w:r w:rsidR="00B55073">
        <w:rPr>
          <w:sz w:val="28"/>
          <w:szCs w:val="28"/>
        </w:rPr>
        <w:t>еников выполнявших работу – 2978</w:t>
      </w:r>
      <w:r>
        <w:rPr>
          <w:sz w:val="28"/>
          <w:szCs w:val="28"/>
        </w:rPr>
        <w:t xml:space="preserve"> чел.</w:t>
      </w:r>
    </w:p>
    <w:p w:rsidR="00D1044C" w:rsidRPr="00741DCC" w:rsidRDefault="00D1044C" w:rsidP="00D1044C">
      <w:pPr>
        <w:pStyle w:val="a6"/>
        <w:rPr>
          <w:sz w:val="28"/>
          <w:szCs w:val="28"/>
        </w:rPr>
      </w:pPr>
      <w:r>
        <w:rPr>
          <w:sz w:val="28"/>
          <w:szCs w:val="28"/>
        </w:rPr>
        <w:t>Максимальный балл</w:t>
      </w:r>
      <w:r w:rsidR="00B55073">
        <w:rPr>
          <w:sz w:val="28"/>
          <w:szCs w:val="28"/>
        </w:rPr>
        <w:t xml:space="preserve"> – 19</w:t>
      </w:r>
      <w:r w:rsidRPr="00741DCC">
        <w:rPr>
          <w:sz w:val="28"/>
          <w:szCs w:val="28"/>
        </w:rPr>
        <w:t xml:space="preserve"> б.</w:t>
      </w:r>
    </w:p>
    <w:p w:rsidR="00D1044C" w:rsidRPr="00517E58" w:rsidRDefault="00D1044C" w:rsidP="00D1044C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</w:t>
      </w:r>
      <w:r w:rsidR="00B55073">
        <w:rPr>
          <w:sz w:val="28"/>
          <w:szCs w:val="28"/>
        </w:rPr>
        <w:t>аботы по Санкт-Петербургу – 0,69</w:t>
      </w:r>
    </w:p>
    <w:p w:rsidR="006B7B4E" w:rsidRDefault="00D1044C" w:rsidP="006B7B4E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работы по Красносельскому рай</w:t>
      </w:r>
      <w:r w:rsidR="00B55073">
        <w:rPr>
          <w:sz w:val="28"/>
          <w:szCs w:val="28"/>
        </w:rPr>
        <w:t>ону – 0,66</w:t>
      </w:r>
    </w:p>
    <w:p w:rsidR="006B7B4E" w:rsidRDefault="006B7B4E" w:rsidP="006B7B4E">
      <w:pPr>
        <w:rPr>
          <w:sz w:val="28"/>
          <w:szCs w:val="28"/>
        </w:rPr>
      </w:pPr>
      <w:r w:rsidRPr="006B7B4E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Отклонение от городских результатов -0,03.</w:t>
      </w:r>
    </w:p>
    <w:p w:rsidR="00D1044C" w:rsidRPr="00696F2C" w:rsidRDefault="00D1044C" w:rsidP="00D1044C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выше среднего</w:t>
      </w:r>
      <w:r w:rsidRPr="00517E58">
        <w:rPr>
          <w:sz w:val="28"/>
          <w:szCs w:val="28"/>
        </w:rPr>
        <w:t xml:space="preserve"> </w:t>
      </w:r>
      <w:r w:rsidRPr="00864543">
        <w:rPr>
          <w:sz w:val="28"/>
          <w:szCs w:val="28"/>
        </w:rPr>
        <w:t xml:space="preserve"> </w:t>
      </w:r>
      <w:r w:rsidR="00696F2C">
        <w:rPr>
          <w:b/>
          <w:sz w:val="28"/>
          <w:szCs w:val="28"/>
        </w:rPr>
        <w:t>(район</w:t>
      </w:r>
      <w:proofErr w:type="gramStart"/>
      <w:r w:rsidR="00696F2C">
        <w:rPr>
          <w:b/>
          <w:sz w:val="28"/>
          <w:szCs w:val="28"/>
        </w:rPr>
        <w:t xml:space="preserve"> </w:t>
      </w:r>
      <w:r w:rsidRPr="00A3758E">
        <w:rPr>
          <w:b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</w:p>
    <w:p w:rsidR="00696F2C" w:rsidRPr="00696F2C" w:rsidRDefault="00696F2C" w:rsidP="00D1044C">
      <w:pPr>
        <w:rPr>
          <w:sz w:val="28"/>
          <w:szCs w:val="28"/>
        </w:rPr>
      </w:pPr>
      <w:r w:rsidRPr="006B7B4E">
        <w:rPr>
          <w:sz w:val="28"/>
          <w:szCs w:val="28"/>
        </w:rPr>
        <w:t>200</w:t>
      </w:r>
      <w:r>
        <w:rPr>
          <w:sz w:val="28"/>
          <w:szCs w:val="28"/>
        </w:rPr>
        <w:t xml:space="preserve">, 208, 217, 247, 262, 271, 285, 291, 293, 369, 375, 383, 678, 385, 391, 395, 398, 505, 509, 546, 675, </w:t>
      </w:r>
      <w:proofErr w:type="spellStart"/>
      <w:r>
        <w:rPr>
          <w:sz w:val="28"/>
          <w:szCs w:val="28"/>
        </w:rPr>
        <w:t>ШЭиП</w:t>
      </w:r>
      <w:proofErr w:type="spellEnd"/>
    </w:p>
    <w:p w:rsidR="00D1044C" w:rsidRDefault="00D1044C" w:rsidP="00D1044C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ниже среднего</w:t>
      </w:r>
      <w:r w:rsidRPr="00517E58">
        <w:rPr>
          <w:sz w:val="28"/>
          <w:szCs w:val="28"/>
        </w:rPr>
        <w:t xml:space="preserve">  </w:t>
      </w:r>
      <w:r w:rsidR="00226B48">
        <w:rPr>
          <w:b/>
          <w:sz w:val="28"/>
          <w:szCs w:val="28"/>
        </w:rPr>
        <w:t>(район</w:t>
      </w:r>
      <w:r w:rsidRPr="00A3758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</w:p>
    <w:p w:rsidR="00696F2C" w:rsidRPr="00517E58" w:rsidRDefault="00696F2C" w:rsidP="00D104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237, 242, 252, 270, 275, 276, 290, 352, 380, 382, 390, 394, 399, 414, 547, 548, 549, 568, 590, МШ.</w:t>
      </w:r>
    </w:p>
    <w:p w:rsidR="00D1044C" w:rsidRDefault="00D1044C" w:rsidP="00D1044C">
      <w:pPr>
        <w:pStyle w:val="a6"/>
        <w:rPr>
          <w:b/>
          <w:sz w:val="28"/>
          <w:szCs w:val="28"/>
          <w:lang w:val="en-US"/>
        </w:rPr>
      </w:pPr>
    </w:p>
    <w:p w:rsidR="00517E58" w:rsidRDefault="00767E81" w:rsidP="00517E58">
      <w:pPr>
        <w:rPr>
          <w:b/>
          <w:sz w:val="28"/>
          <w:szCs w:val="28"/>
        </w:rPr>
      </w:pPr>
      <w:r w:rsidRPr="00767E81">
        <w:rPr>
          <w:b/>
          <w:noProof/>
          <w:sz w:val="28"/>
          <w:szCs w:val="28"/>
        </w:rPr>
        <w:drawing>
          <wp:inline distT="0" distB="0" distL="0" distR="0">
            <wp:extent cx="5943600" cy="3971925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7E58" w:rsidRPr="00517E58" w:rsidRDefault="00517E58" w:rsidP="00517E58">
      <w:pPr>
        <w:rPr>
          <w:b/>
          <w:sz w:val="28"/>
          <w:szCs w:val="28"/>
        </w:rPr>
      </w:pPr>
    </w:p>
    <w:p w:rsidR="00741DCC" w:rsidRDefault="00741DCC" w:rsidP="00741DC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41DCC">
        <w:rPr>
          <w:b/>
          <w:sz w:val="28"/>
          <w:szCs w:val="28"/>
        </w:rPr>
        <w:t>5 класс</w:t>
      </w:r>
    </w:p>
    <w:p w:rsidR="00741DCC" w:rsidRPr="00517E58" w:rsidRDefault="00741DCC" w:rsidP="00517E58">
      <w:pPr>
        <w:rPr>
          <w:sz w:val="28"/>
          <w:szCs w:val="28"/>
        </w:rPr>
      </w:pPr>
      <w:r w:rsidRPr="00517E58">
        <w:rPr>
          <w:sz w:val="28"/>
          <w:szCs w:val="28"/>
        </w:rPr>
        <w:t>Количество учеников по списку – 3310</w:t>
      </w:r>
      <w:r w:rsidR="00D1044C">
        <w:rPr>
          <w:sz w:val="28"/>
          <w:szCs w:val="28"/>
        </w:rPr>
        <w:t xml:space="preserve"> чел.</w:t>
      </w:r>
    </w:p>
    <w:p w:rsidR="00741DCC" w:rsidRPr="00517E58" w:rsidRDefault="00741DCC" w:rsidP="00517E58">
      <w:pPr>
        <w:rPr>
          <w:sz w:val="28"/>
          <w:szCs w:val="28"/>
        </w:rPr>
      </w:pPr>
      <w:r w:rsidRPr="00517E58">
        <w:rPr>
          <w:sz w:val="28"/>
          <w:szCs w:val="28"/>
        </w:rPr>
        <w:t>Количество учеников выполнявших работу – 2916</w:t>
      </w:r>
      <w:r w:rsidR="00D1044C">
        <w:rPr>
          <w:sz w:val="28"/>
          <w:szCs w:val="28"/>
        </w:rPr>
        <w:t xml:space="preserve"> чел.</w:t>
      </w:r>
    </w:p>
    <w:p w:rsidR="00741DCC" w:rsidRPr="008D4AD2" w:rsidRDefault="00A3758E" w:rsidP="008D4AD2">
      <w:pPr>
        <w:rPr>
          <w:sz w:val="28"/>
          <w:szCs w:val="28"/>
        </w:rPr>
      </w:pPr>
      <w:r w:rsidRPr="008D4AD2">
        <w:rPr>
          <w:sz w:val="28"/>
          <w:szCs w:val="28"/>
        </w:rPr>
        <w:t>Максимальный балл</w:t>
      </w:r>
      <w:r w:rsidR="00741DCC" w:rsidRPr="008D4AD2">
        <w:rPr>
          <w:sz w:val="28"/>
          <w:szCs w:val="28"/>
        </w:rPr>
        <w:t xml:space="preserve"> – 16 б.</w:t>
      </w:r>
    </w:p>
    <w:p w:rsidR="00741DCC" w:rsidRPr="00517E58" w:rsidRDefault="00741DCC" w:rsidP="00517E58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работы по Санкт-Петербургу – 0,54</w:t>
      </w:r>
    </w:p>
    <w:p w:rsidR="00741DCC" w:rsidRDefault="00741DCC" w:rsidP="00517E58">
      <w:pPr>
        <w:rPr>
          <w:sz w:val="28"/>
          <w:szCs w:val="28"/>
        </w:rPr>
      </w:pPr>
      <w:r w:rsidRPr="00517E58">
        <w:rPr>
          <w:sz w:val="28"/>
          <w:szCs w:val="28"/>
        </w:rPr>
        <w:t>Средний коэффициент выполнения работы по Красносельскому району – 0,54</w:t>
      </w:r>
    </w:p>
    <w:p w:rsidR="00226B48" w:rsidRDefault="00226B48" w:rsidP="00226B48">
      <w:pPr>
        <w:rPr>
          <w:sz w:val="28"/>
          <w:szCs w:val="28"/>
        </w:rPr>
      </w:pPr>
      <w:r>
        <w:rPr>
          <w:sz w:val="28"/>
          <w:szCs w:val="28"/>
        </w:rPr>
        <w:t>Отклонение от городских результатов  - 0.</w:t>
      </w:r>
    </w:p>
    <w:p w:rsidR="00741DCC" w:rsidRPr="00517E58" w:rsidRDefault="00155579" w:rsidP="00517E58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в</w:t>
      </w:r>
      <w:r w:rsidR="00741DCC" w:rsidRPr="00517E58">
        <w:rPr>
          <w:b/>
          <w:sz w:val="28"/>
          <w:szCs w:val="28"/>
        </w:rPr>
        <w:t>ыше среднего</w:t>
      </w:r>
      <w:r w:rsidR="00741DCC" w:rsidRPr="00517E58">
        <w:rPr>
          <w:sz w:val="28"/>
          <w:szCs w:val="28"/>
        </w:rPr>
        <w:t xml:space="preserve"> </w:t>
      </w:r>
      <w:r w:rsidR="00864543" w:rsidRPr="00864543">
        <w:rPr>
          <w:sz w:val="28"/>
          <w:szCs w:val="28"/>
        </w:rPr>
        <w:t xml:space="preserve"> </w:t>
      </w:r>
      <w:r w:rsidR="00864543" w:rsidRPr="00A3758E">
        <w:rPr>
          <w:b/>
          <w:sz w:val="28"/>
          <w:szCs w:val="28"/>
        </w:rPr>
        <w:t>(район и город)</w:t>
      </w:r>
      <w:r w:rsidR="00864543"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</w:t>
      </w:r>
      <w:r w:rsidR="00741DCC" w:rsidRPr="00517E58">
        <w:rPr>
          <w:sz w:val="28"/>
          <w:szCs w:val="28"/>
        </w:rPr>
        <w:t>казали следующие ОУ:</w:t>
      </w:r>
    </w:p>
    <w:p w:rsidR="00741DCC" w:rsidRPr="008D4AD2" w:rsidRDefault="00741DCC" w:rsidP="008D4AD2">
      <w:pPr>
        <w:rPr>
          <w:b/>
          <w:sz w:val="28"/>
          <w:szCs w:val="28"/>
        </w:rPr>
      </w:pPr>
      <w:r w:rsidRPr="008D4AD2">
        <w:rPr>
          <w:sz w:val="28"/>
          <w:szCs w:val="28"/>
        </w:rPr>
        <w:t xml:space="preserve">200, 208, 242, 252, 262, 270, 271, 285, 293, 352, </w:t>
      </w:r>
      <w:r w:rsidR="005E784E" w:rsidRPr="008D4AD2">
        <w:rPr>
          <w:sz w:val="28"/>
          <w:szCs w:val="28"/>
        </w:rPr>
        <w:t xml:space="preserve">369, </w:t>
      </w:r>
      <w:r w:rsidRPr="008D4AD2">
        <w:rPr>
          <w:sz w:val="28"/>
          <w:szCs w:val="28"/>
        </w:rPr>
        <w:t xml:space="preserve">375, 382, 383, 385, 394, 398, 414, 505, 546, 547, 548, 568, 590, </w:t>
      </w:r>
      <w:proofErr w:type="spellStart"/>
      <w:r w:rsidR="00155579" w:rsidRPr="008D4AD2">
        <w:rPr>
          <w:sz w:val="28"/>
          <w:szCs w:val="28"/>
        </w:rPr>
        <w:t>ШЭиП</w:t>
      </w:r>
      <w:proofErr w:type="spellEnd"/>
      <w:r w:rsidR="00155579" w:rsidRPr="008D4AD2">
        <w:rPr>
          <w:sz w:val="28"/>
          <w:szCs w:val="28"/>
        </w:rPr>
        <w:t>.</w:t>
      </w:r>
      <w:r w:rsidR="00517E58" w:rsidRPr="008D4AD2">
        <w:rPr>
          <w:sz w:val="28"/>
          <w:szCs w:val="28"/>
        </w:rPr>
        <w:t xml:space="preserve">      </w:t>
      </w:r>
    </w:p>
    <w:p w:rsidR="00741DCC" w:rsidRPr="00517E58" w:rsidRDefault="00155579" w:rsidP="00517E58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ниже среднего</w:t>
      </w:r>
      <w:r w:rsidRPr="00517E58">
        <w:rPr>
          <w:sz w:val="28"/>
          <w:szCs w:val="28"/>
        </w:rPr>
        <w:t xml:space="preserve"> </w:t>
      </w:r>
      <w:r w:rsidR="00741DCC" w:rsidRPr="00517E58">
        <w:rPr>
          <w:sz w:val="28"/>
          <w:szCs w:val="28"/>
        </w:rPr>
        <w:t xml:space="preserve"> </w:t>
      </w:r>
      <w:r w:rsidR="00864543" w:rsidRPr="00A3758E">
        <w:rPr>
          <w:b/>
          <w:sz w:val="28"/>
          <w:szCs w:val="28"/>
        </w:rPr>
        <w:t>(район и город)</w:t>
      </w:r>
      <w:r w:rsidR="00864543">
        <w:rPr>
          <w:sz w:val="28"/>
          <w:szCs w:val="28"/>
        </w:rPr>
        <w:t xml:space="preserve"> </w:t>
      </w:r>
      <w:r w:rsidR="00741DCC" w:rsidRPr="00517E58">
        <w:rPr>
          <w:sz w:val="28"/>
          <w:szCs w:val="28"/>
        </w:rPr>
        <w:t>показали следующие ОУ:</w:t>
      </w:r>
    </w:p>
    <w:p w:rsidR="00517E58" w:rsidRPr="008D4AD2" w:rsidRDefault="00155579" w:rsidP="008D4AD2">
      <w:pPr>
        <w:rPr>
          <w:b/>
          <w:sz w:val="28"/>
          <w:szCs w:val="28"/>
          <w:lang w:val="en-US"/>
        </w:rPr>
      </w:pPr>
      <w:r w:rsidRPr="008D4AD2">
        <w:rPr>
          <w:sz w:val="28"/>
          <w:szCs w:val="28"/>
        </w:rPr>
        <w:t>7, 217, 237, 247, 275, 276, 289, 290, 291, 380, 390, 391, 395, 399, 509, 549, МШ</w:t>
      </w:r>
      <w:r w:rsidR="00517E58" w:rsidRPr="008D4AD2">
        <w:rPr>
          <w:sz w:val="28"/>
          <w:szCs w:val="28"/>
          <w:lang w:val="en-US"/>
        </w:rPr>
        <w:t xml:space="preserve">       </w:t>
      </w:r>
    </w:p>
    <w:p w:rsidR="00492D84" w:rsidRDefault="00492D84" w:rsidP="00517E58">
      <w:pPr>
        <w:pStyle w:val="a6"/>
        <w:rPr>
          <w:b/>
          <w:sz w:val="28"/>
          <w:szCs w:val="28"/>
          <w:lang w:val="en-US"/>
        </w:rPr>
      </w:pPr>
    </w:p>
    <w:p w:rsidR="00492D84" w:rsidRPr="00492D84" w:rsidRDefault="00492D84" w:rsidP="00517E58">
      <w:pPr>
        <w:pStyle w:val="a6"/>
        <w:rPr>
          <w:b/>
          <w:sz w:val="28"/>
          <w:szCs w:val="28"/>
          <w:lang w:val="en-US"/>
        </w:rPr>
      </w:pPr>
    </w:p>
    <w:p w:rsidR="005E784E" w:rsidRPr="00D1044C" w:rsidRDefault="00DF3120" w:rsidP="00D1044C">
      <w:pPr>
        <w:pStyle w:val="a6"/>
        <w:ind w:left="0"/>
        <w:rPr>
          <w:b/>
          <w:sz w:val="28"/>
          <w:szCs w:val="28"/>
          <w:lang w:val="en-US"/>
        </w:rPr>
      </w:pPr>
      <w:r w:rsidRPr="00DF3120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3600" cy="382905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1DCC" w:rsidRDefault="00741DCC" w:rsidP="00741DCC">
      <w:pPr>
        <w:rPr>
          <w:b/>
          <w:sz w:val="28"/>
          <w:szCs w:val="28"/>
        </w:rPr>
      </w:pPr>
    </w:p>
    <w:p w:rsidR="00517E58" w:rsidRPr="00517E58" w:rsidRDefault="00517E58" w:rsidP="00741DCC">
      <w:pPr>
        <w:rPr>
          <w:b/>
          <w:sz w:val="28"/>
          <w:szCs w:val="28"/>
        </w:rPr>
      </w:pPr>
    </w:p>
    <w:p w:rsidR="00741DCC" w:rsidRPr="00741DCC" w:rsidRDefault="00741DCC" w:rsidP="00741DCC">
      <w:pPr>
        <w:rPr>
          <w:b/>
          <w:sz w:val="28"/>
          <w:szCs w:val="28"/>
        </w:rPr>
      </w:pPr>
    </w:p>
    <w:p w:rsidR="00741DCC" w:rsidRPr="00517E58" w:rsidRDefault="00741DCC" w:rsidP="00741DC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741DCC">
        <w:rPr>
          <w:b/>
          <w:sz w:val="28"/>
          <w:szCs w:val="28"/>
        </w:rPr>
        <w:t>6 класс</w:t>
      </w:r>
    </w:p>
    <w:p w:rsidR="00517E58" w:rsidRPr="00741DCC" w:rsidRDefault="00517E58" w:rsidP="00517E58">
      <w:pPr>
        <w:pStyle w:val="a6"/>
        <w:rPr>
          <w:b/>
          <w:sz w:val="28"/>
          <w:szCs w:val="28"/>
        </w:rPr>
      </w:pPr>
    </w:p>
    <w:p w:rsidR="00517E58" w:rsidRPr="00D1044C" w:rsidRDefault="00517E58" w:rsidP="00517E58">
      <w:pPr>
        <w:rPr>
          <w:sz w:val="28"/>
          <w:szCs w:val="28"/>
        </w:rPr>
      </w:pPr>
      <w:r w:rsidRPr="00517E58">
        <w:rPr>
          <w:sz w:val="28"/>
          <w:szCs w:val="28"/>
        </w:rPr>
        <w:t>Количество учеников по списку – 3446</w:t>
      </w:r>
      <w:r w:rsidR="00D1044C" w:rsidRPr="00D1044C">
        <w:rPr>
          <w:sz w:val="28"/>
          <w:szCs w:val="28"/>
        </w:rPr>
        <w:t xml:space="preserve"> </w:t>
      </w:r>
      <w:r w:rsidR="00D1044C">
        <w:rPr>
          <w:sz w:val="28"/>
          <w:szCs w:val="28"/>
        </w:rPr>
        <w:t>чел.</w:t>
      </w:r>
    </w:p>
    <w:p w:rsidR="00517E58" w:rsidRPr="00517E58" w:rsidRDefault="00517E58" w:rsidP="00517E58">
      <w:pPr>
        <w:rPr>
          <w:sz w:val="28"/>
          <w:szCs w:val="28"/>
        </w:rPr>
      </w:pPr>
      <w:r w:rsidRPr="00517E58">
        <w:rPr>
          <w:sz w:val="28"/>
          <w:szCs w:val="28"/>
        </w:rPr>
        <w:t>Количество учеников выполнявших работу – 2890</w:t>
      </w:r>
      <w:r w:rsidR="00D1044C">
        <w:rPr>
          <w:sz w:val="28"/>
          <w:szCs w:val="28"/>
        </w:rPr>
        <w:t xml:space="preserve"> чел. </w:t>
      </w:r>
    </w:p>
    <w:p w:rsidR="00517E58" w:rsidRPr="00741DCC" w:rsidRDefault="00A3758E" w:rsidP="00517E58">
      <w:pPr>
        <w:pStyle w:val="a6"/>
        <w:ind w:left="1080"/>
        <w:rPr>
          <w:sz w:val="28"/>
          <w:szCs w:val="28"/>
        </w:rPr>
      </w:pPr>
      <w:r>
        <w:rPr>
          <w:sz w:val="28"/>
          <w:szCs w:val="28"/>
        </w:rPr>
        <w:t>Максимальный балл</w:t>
      </w:r>
      <w:r w:rsidR="00517E58">
        <w:rPr>
          <w:sz w:val="28"/>
          <w:szCs w:val="28"/>
        </w:rPr>
        <w:t xml:space="preserve"> – 1</w:t>
      </w:r>
      <w:r w:rsidR="00517E58" w:rsidRPr="00517E58">
        <w:rPr>
          <w:sz w:val="28"/>
          <w:szCs w:val="28"/>
        </w:rPr>
        <w:t>3</w:t>
      </w:r>
      <w:r w:rsidR="00517E58" w:rsidRPr="00741DCC">
        <w:rPr>
          <w:sz w:val="28"/>
          <w:szCs w:val="28"/>
        </w:rPr>
        <w:t xml:space="preserve"> б.</w:t>
      </w:r>
    </w:p>
    <w:p w:rsidR="00517E58" w:rsidRPr="00864543" w:rsidRDefault="00517E58" w:rsidP="00517E58">
      <w:pPr>
        <w:rPr>
          <w:sz w:val="28"/>
          <w:szCs w:val="28"/>
        </w:rPr>
      </w:pPr>
      <w:r w:rsidRPr="00517E58">
        <w:rPr>
          <w:sz w:val="28"/>
          <w:szCs w:val="28"/>
        </w:rPr>
        <w:t xml:space="preserve">Средний коэффициент выполнения работы по </w:t>
      </w:r>
      <w:r w:rsidR="00864543">
        <w:rPr>
          <w:sz w:val="28"/>
          <w:szCs w:val="28"/>
        </w:rPr>
        <w:t xml:space="preserve">Санкт-Петербургу – </w:t>
      </w:r>
      <w:r w:rsidR="00864543" w:rsidRPr="00864543">
        <w:rPr>
          <w:b/>
          <w:sz w:val="28"/>
          <w:szCs w:val="28"/>
        </w:rPr>
        <w:t>0,61</w:t>
      </w:r>
    </w:p>
    <w:p w:rsidR="00226B48" w:rsidRDefault="00517E58" w:rsidP="00226B48">
      <w:pPr>
        <w:rPr>
          <w:sz w:val="28"/>
          <w:szCs w:val="28"/>
        </w:rPr>
      </w:pPr>
      <w:r w:rsidRPr="00517E58">
        <w:rPr>
          <w:sz w:val="28"/>
          <w:szCs w:val="28"/>
        </w:rPr>
        <w:t xml:space="preserve">Средний коэффициент выполнения работы по Красносельскому району – </w:t>
      </w:r>
      <w:r w:rsidRPr="00864543">
        <w:rPr>
          <w:b/>
          <w:sz w:val="28"/>
          <w:szCs w:val="28"/>
        </w:rPr>
        <w:t>0,59</w:t>
      </w:r>
      <w:r w:rsidR="00226B48" w:rsidRPr="00226B48">
        <w:rPr>
          <w:sz w:val="28"/>
          <w:szCs w:val="28"/>
        </w:rPr>
        <w:t xml:space="preserve"> </w:t>
      </w:r>
    </w:p>
    <w:p w:rsidR="00226B48" w:rsidRDefault="00226B48" w:rsidP="00226B48">
      <w:pPr>
        <w:rPr>
          <w:sz w:val="28"/>
          <w:szCs w:val="28"/>
        </w:rPr>
      </w:pPr>
      <w:r>
        <w:rPr>
          <w:sz w:val="28"/>
          <w:szCs w:val="28"/>
        </w:rPr>
        <w:t>Отклонение от городских результатов -0,02.</w:t>
      </w:r>
    </w:p>
    <w:p w:rsidR="00864543" w:rsidRDefault="00517E58" w:rsidP="00517E58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выше среднего</w:t>
      </w:r>
      <w:r w:rsidRPr="00517E58">
        <w:rPr>
          <w:sz w:val="28"/>
          <w:szCs w:val="28"/>
        </w:rPr>
        <w:t xml:space="preserve"> </w:t>
      </w:r>
      <w:r w:rsidR="00864543" w:rsidRPr="00864543">
        <w:rPr>
          <w:b/>
          <w:sz w:val="28"/>
          <w:szCs w:val="28"/>
        </w:rPr>
        <w:t>по Санкт-Петербургу</w:t>
      </w:r>
      <w:r w:rsidR="00864543"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  <w:r w:rsidR="00864543">
        <w:rPr>
          <w:sz w:val="28"/>
          <w:szCs w:val="28"/>
        </w:rPr>
        <w:t xml:space="preserve"> </w:t>
      </w:r>
    </w:p>
    <w:p w:rsidR="00864543" w:rsidRPr="00864543" w:rsidRDefault="00864543" w:rsidP="00517E58">
      <w:pPr>
        <w:rPr>
          <w:sz w:val="28"/>
          <w:szCs w:val="28"/>
        </w:rPr>
      </w:pPr>
      <w:r>
        <w:rPr>
          <w:sz w:val="28"/>
          <w:szCs w:val="28"/>
        </w:rPr>
        <w:t>242, 247, 252, 271,293, 352, 375, 385, 390, 391, 394, 395, 398, 414, 505, 547, 548590, 369</w:t>
      </w:r>
    </w:p>
    <w:p w:rsidR="00A3758E" w:rsidRDefault="00864543" w:rsidP="00A3758E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выше среднего</w:t>
      </w:r>
      <w:r w:rsidRPr="00517E58">
        <w:rPr>
          <w:sz w:val="28"/>
          <w:szCs w:val="28"/>
        </w:rPr>
        <w:t xml:space="preserve"> </w:t>
      </w:r>
      <w:r w:rsidR="00A3758E">
        <w:rPr>
          <w:b/>
          <w:sz w:val="28"/>
          <w:szCs w:val="28"/>
        </w:rPr>
        <w:t xml:space="preserve">по Красносельскому району </w:t>
      </w:r>
      <w:r w:rsidR="00A3758E" w:rsidRPr="00A3758E">
        <w:rPr>
          <w:sz w:val="28"/>
          <w:szCs w:val="28"/>
        </w:rPr>
        <w:t>показали следующие ОУ:</w:t>
      </w:r>
      <w:r w:rsidR="00A3758E">
        <w:rPr>
          <w:sz w:val="28"/>
          <w:szCs w:val="28"/>
        </w:rPr>
        <w:t xml:space="preserve"> 242, 247, 252, 271,293, 352, 375, 385, 390, 391, 394, 395, 398, 414, 505, 547, 548590, 369, 200, 399, </w:t>
      </w:r>
      <w:proofErr w:type="spellStart"/>
      <w:r w:rsidR="00A3758E">
        <w:rPr>
          <w:sz w:val="28"/>
          <w:szCs w:val="28"/>
        </w:rPr>
        <w:t>ШЭиП</w:t>
      </w:r>
      <w:proofErr w:type="spellEnd"/>
    </w:p>
    <w:p w:rsidR="00517E58" w:rsidRDefault="00517E58" w:rsidP="00517E58">
      <w:pPr>
        <w:rPr>
          <w:sz w:val="28"/>
          <w:szCs w:val="28"/>
        </w:rPr>
      </w:pPr>
      <w:r w:rsidRPr="00517E58">
        <w:rPr>
          <w:b/>
          <w:sz w:val="28"/>
          <w:szCs w:val="28"/>
        </w:rPr>
        <w:t>Результаты ниже среднего</w:t>
      </w:r>
      <w:r w:rsidRPr="00517E58">
        <w:rPr>
          <w:sz w:val="28"/>
          <w:szCs w:val="28"/>
        </w:rPr>
        <w:t xml:space="preserve">  </w:t>
      </w:r>
      <w:r w:rsidR="00A3758E" w:rsidRPr="00A3758E">
        <w:rPr>
          <w:b/>
          <w:sz w:val="28"/>
          <w:szCs w:val="28"/>
        </w:rPr>
        <w:t>по Красносельскому району</w:t>
      </w:r>
      <w:r w:rsidR="00A3758E">
        <w:rPr>
          <w:sz w:val="28"/>
          <w:szCs w:val="28"/>
        </w:rPr>
        <w:t xml:space="preserve"> </w:t>
      </w:r>
      <w:r w:rsidRPr="00517E58">
        <w:rPr>
          <w:sz w:val="28"/>
          <w:szCs w:val="28"/>
        </w:rPr>
        <w:t>показали следующие ОУ:</w:t>
      </w:r>
    </w:p>
    <w:p w:rsidR="00A3758E" w:rsidRDefault="00A3758E" w:rsidP="00517E58">
      <w:pPr>
        <w:rPr>
          <w:sz w:val="28"/>
          <w:szCs w:val="28"/>
        </w:rPr>
      </w:pPr>
      <w:r>
        <w:rPr>
          <w:sz w:val="28"/>
          <w:szCs w:val="28"/>
        </w:rPr>
        <w:t>208, 217, 237, 262, 270, 275, 276, 285, 289, 290, 291, 380, 382, 383, 509, 546, 549,568,МШ</w:t>
      </w:r>
    </w:p>
    <w:p w:rsidR="00D1044C" w:rsidRDefault="00D1044C" w:rsidP="00517E58">
      <w:pPr>
        <w:rPr>
          <w:b/>
          <w:sz w:val="28"/>
          <w:szCs w:val="28"/>
        </w:rPr>
      </w:pPr>
    </w:p>
    <w:p w:rsidR="00D1044C" w:rsidRDefault="00293326" w:rsidP="00517E58">
      <w:pPr>
        <w:rPr>
          <w:b/>
          <w:sz w:val="28"/>
          <w:szCs w:val="28"/>
          <w:lang w:val="en-US"/>
        </w:rPr>
      </w:pPr>
      <w:r w:rsidRPr="00293326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405449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EE0" w:rsidRPr="00181EE0" w:rsidRDefault="00181EE0" w:rsidP="00517E58">
      <w:pPr>
        <w:rPr>
          <w:b/>
          <w:sz w:val="28"/>
          <w:szCs w:val="28"/>
          <w:lang w:val="en-US"/>
        </w:rPr>
      </w:pPr>
    </w:p>
    <w:p w:rsidR="003B498F" w:rsidRPr="003B498F" w:rsidRDefault="003B498F" w:rsidP="003B498F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498F">
        <w:rPr>
          <w:rFonts w:eastAsia="TimesNewRomanPSMT"/>
          <w:b/>
          <w:sz w:val="28"/>
          <w:szCs w:val="28"/>
        </w:rPr>
        <w:t>Рекомендации заместителям директоров по УВР и методистам</w:t>
      </w:r>
    </w:p>
    <w:p w:rsidR="003B498F" w:rsidRPr="003B498F" w:rsidRDefault="003B498F" w:rsidP="003B498F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498F">
        <w:rPr>
          <w:rFonts w:eastAsia="TimesNewRomanPSMT"/>
          <w:b/>
          <w:sz w:val="28"/>
          <w:szCs w:val="28"/>
        </w:rPr>
        <w:t>образовательных организаций 1-4 классы:</w:t>
      </w:r>
    </w:p>
    <w:p w:rsidR="003B498F" w:rsidRPr="003B498F" w:rsidRDefault="003B498F" w:rsidP="003B498F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3B498F" w:rsidRPr="0024456A" w:rsidRDefault="003B498F" w:rsidP="0024456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Проанализировать результаты, полученные в ходе проведения диагностической работы на уровне образовательной организации, соотнести результаты с результатами района, города.</w:t>
      </w:r>
    </w:p>
    <w:p w:rsidR="003B498F" w:rsidRPr="0024456A" w:rsidRDefault="003B498F" w:rsidP="0024456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Представить результаты проведенной диагностической работы                          на заседании методического объединения (методической кафедры).</w:t>
      </w:r>
    </w:p>
    <w:p w:rsidR="003B498F" w:rsidRPr="0024456A" w:rsidRDefault="003B498F" w:rsidP="0024456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Определить направления методической работы образовательного</w:t>
      </w:r>
    </w:p>
    <w:p w:rsidR="003B498F" w:rsidRP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3B498F">
        <w:rPr>
          <w:rFonts w:eastAsia="TimesNewRomanPSMT"/>
          <w:sz w:val="28"/>
          <w:szCs w:val="28"/>
        </w:rPr>
        <w:t>учреждения в соответствии с полученными результатами.</w:t>
      </w:r>
    </w:p>
    <w:p w:rsidR="003B498F" w:rsidRPr="0024456A" w:rsidRDefault="003B498F" w:rsidP="0024456A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Организовать корректировку рабочих программ учителей начальных</w:t>
      </w:r>
    </w:p>
    <w:p w:rsidR="003B498F" w:rsidRP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3B498F">
        <w:rPr>
          <w:rFonts w:eastAsia="TimesNewRomanPSMT"/>
          <w:sz w:val="28"/>
          <w:szCs w:val="28"/>
        </w:rPr>
        <w:t xml:space="preserve">классов и учителей - предметников в соответствии с </w:t>
      </w:r>
      <w:proofErr w:type="gramStart"/>
      <w:r w:rsidRPr="003B498F">
        <w:rPr>
          <w:rFonts w:eastAsia="TimesNewRomanPSMT"/>
          <w:sz w:val="28"/>
          <w:szCs w:val="28"/>
        </w:rPr>
        <w:t>полученными</w:t>
      </w:r>
      <w:proofErr w:type="gramEnd"/>
    </w:p>
    <w:p w:rsidR="003B498F" w:rsidRP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3B498F">
        <w:rPr>
          <w:rFonts w:eastAsia="TimesNewRomanPSMT"/>
          <w:sz w:val="28"/>
          <w:szCs w:val="28"/>
        </w:rPr>
        <w:t>результатами.</w:t>
      </w:r>
    </w:p>
    <w:p w:rsidR="003B498F" w:rsidRPr="0024456A" w:rsidRDefault="003B498F" w:rsidP="0024456A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Проанализировать включенность в урок литературного чтения</w:t>
      </w:r>
    </w:p>
    <w:p w:rsidR="003B498F" w:rsidRP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3B498F">
        <w:rPr>
          <w:rFonts w:eastAsia="TimesNewRomanPSMT"/>
          <w:sz w:val="28"/>
          <w:szCs w:val="28"/>
        </w:rPr>
        <w:t>тематики уроков внеклассного чтения (урока работы с книгой);</w:t>
      </w:r>
    </w:p>
    <w:p w:rsidR="003B498F" w:rsidRP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3B498F">
        <w:rPr>
          <w:rFonts w:eastAsia="TimesNewRomanPSMT"/>
          <w:sz w:val="28"/>
          <w:szCs w:val="28"/>
        </w:rPr>
        <w:t xml:space="preserve">содержание данных уроков, провести диагностику </w:t>
      </w:r>
      <w:proofErr w:type="spellStart"/>
      <w:r w:rsidRPr="003B498F">
        <w:rPr>
          <w:rFonts w:eastAsia="TimesNewRomanPSMT"/>
          <w:sz w:val="28"/>
          <w:szCs w:val="28"/>
        </w:rPr>
        <w:t>сформированности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3B498F">
        <w:rPr>
          <w:rFonts w:eastAsia="TimesNewRomanPSMT"/>
          <w:sz w:val="28"/>
          <w:szCs w:val="28"/>
        </w:rPr>
        <w:t>умений работать с книгой.</w:t>
      </w:r>
    </w:p>
    <w:p w:rsidR="003B498F" w:rsidRPr="0024456A" w:rsidRDefault="003B498F" w:rsidP="0024456A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Провести обучающие семинары для учителей начальных классов                 по теме «Обучающие изложения», «Обучающие сочинения».</w:t>
      </w:r>
    </w:p>
    <w:p w:rsidR="003B498F" w:rsidRPr="0024456A" w:rsidRDefault="003B498F" w:rsidP="0024456A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proofErr w:type="gramStart"/>
      <w:r w:rsidRPr="0024456A">
        <w:rPr>
          <w:rFonts w:eastAsia="TimesNewRomanPSMT"/>
          <w:sz w:val="28"/>
          <w:szCs w:val="28"/>
        </w:rPr>
        <w:t>Внести в план ВШСОКО (</w:t>
      </w:r>
      <w:proofErr w:type="spellStart"/>
      <w:r w:rsidRPr="0024456A">
        <w:rPr>
          <w:rFonts w:eastAsia="TimesNewRomanPSMT"/>
          <w:sz w:val="28"/>
          <w:szCs w:val="28"/>
        </w:rPr>
        <w:t>внутришкольная</w:t>
      </w:r>
      <w:proofErr w:type="spellEnd"/>
      <w:r w:rsidRPr="0024456A">
        <w:rPr>
          <w:rFonts w:eastAsia="TimesNewRomanPSMT"/>
          <w:sz w:val="28"/>
          <w:szCs w:val="28"/>
        </w:rPr>
        <w:t xml:space="preserve"> система оценки качества</w:t>
      </w:r>
      <w:proofErr w:type="gramEnd"/>
    </w:p>
    <w:p w:rsidR="003B498F" w:rsidRP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3B498F">
        <w:rPr>
          <w:rFonts w:eastAsia="TimesNewRomanPSMT"/>
          <w:sz w:val="28"/>
          <w:szCs w:val="28"/>
        </w:rPr>
        <w:t>образования) организацию исследования по теме «Формирование</w:t>
      </w:r>
    </w:p>
    <w:p w:rsid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 w:rsidRPr="003B498F">
        <w:rPr>
          <w:rFonts w:eastAsia="TimesNewRomanPSMT"/>
          <w:sz w:val="28"/>
          <w:szCs w:val="28"/>
        </w:rPr>
        <w:t>умений работать с текстом на уроках литературного чтения, русского</w:t>
      </w:r>
      <w:r>
        <w:rPr>
          <w:rFonts w:eastAsia="TimesNewRomanPSMT"/>
          <w:sz w:val="28"/>
          <w:szCs w:val="28"/>
        </w:rPr>
        <w:t xml:space="preserve"> </w:t>
      </w:r>
      <w:r w:rsidRPr="003B498F">
        <w:rPr>
          <w:rFonts w:eastAsia="TimesNewRomanPSMT"/>
          <w:sz w:val="28"/>
          <w:szCs w:val="28"/>
        </w:rPr>
        <w:t>языка, окружающего мира». По итогам исследования включить</w:t>
      </w:r>
      <w:r>
        <w:rPr>
          <w:rFonts w:eastAsia="TimesNewRomanPSMT"/>
          <w:sz w:val="28"/>
          <w:szCs w:val="28"/>
        </w:rPr>
        <w:t xml:space="preserve"> </w:t>
      </w:r>
      <w:proofErr w:type="gramStart"/>
      <w:r w:rsidRPr="003B498F">
        <w:rPr>
          <w:rFonts w:eastAsia="TimesNewRomanPSMT"/>
          <w:sz w:val="28"/>
          <w:szCs w:val="28"/>
        </w:rPr>
        <w:t xml:space="preserve">контроль </w:t>
      </w:r>
      <w:r w:rsidRPr="003B498F">
        <w:rPr>
          <w:rFonts w:eastAsia="TimesNewRomanPSMT"/>
          <w:sz w:val="28"/>
          <w:szCs w:val="28"/>
        </w:rPr>
        <w:lastRenderedPageBreak/>
        <w:t>за</w:t>
      </w:r>
      <w:proofErr w:type="gramEnd"/>
      <w:r w:rsidRPr="003B498F">
        <w:rPr>
          <w:rFonts w:eastAsia="TimesNewRomanPSMT"/>
          <w:sz w:val="28"/>
          <w:szCs w:val="28"/>
        </w:rPr>
        <w:t xml:space="preserve"> результатами по развитию речевой деятельности </w:t>
      </w:r>
      <w:r>
        <w:rPr>
          <w:rFonts w:eastAsia="TimesNewRomanPSMT"/>
          <w:sz w:val="28"/>
          <w:szCs w:val="28"/>
        </w:rPr>
        <w:t xml:space="preserve"> на </w:t>
      </w:r>
      <w:r w:rsidRPr="003B498F">
        <w:rPr>
          <w:rFonts w:eastAsia="TimesNewRomanPSMT"/>
          <w:sz w:val="28"/>
          <w:szCs w:val="28"/>
        </w:rPr>
        <w:t>различных уроках в начальной школе.</w:t>
      </w:r>
    </w:p>
    <w:p w:rsid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B498F" w:rsidRDefault="003B498F" w:rsidP="0024456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498F">
        <w:rPr>
          <w:rFonts w:eastAsia="TimesNewRomanPSMT"/>
          <w:b/>
          <w:sz w:val="28"/>
          <w:szCs w:val="28"/>
        </w:rPr>
        <w:t>Рекомендации учителям начальных классов и учителям-предметникам</w:t>
      </w:r>
      <w:r>
        <w:rPr>
          <w:rFonts w:eastAsia="TimesNewRomanPSMT"/>
          <w:b/>
          <w:sz w:val="28"/>
          <w:szCs w:val="28"/>
        </w:rPr>
        <w:t xml:space="preserve">, </w:t>
      </w:r>
      <w:r w:rsidRPr="003B498F">
        <w:rPr>
          <w:rFonts w:eastAsia="TimesNewRomanPSMT"/>
          <w:b/>
          <w:sz w:val="28"/>
          <w:szCs w:val="28"/>
        </w:rPr>
        <w:t>работающим в начальной школе:</w:t>
      </w:r>
    </w:p>
    <w:p w:rsidR="003B498F" w:rsidRP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b/>
          <w:sz w:val="28"/>
          <w:szCs w:val="28"/>
        </w:rPr>
      </w:pP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Использовать входную диагностическую работу как основу изучения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эффективности своей деятельности и дальнейшего совершенствования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образовательного процесса.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 xml:space="preserve">• Проанализировать результаты диагностической работы, соотнести </w:t>
      </w:r>
      <w:r>
        <w:rPr>
          <w:rFonts w:eastAsia="TimesNewRomanPSMT"/>
          <w:sz w:val="28"/>
          <w:szCs w:val="28"/>
        </w:rPr>
        <w:t xml:space="preserve">                   </w:t>
      </w:r>
      <w:r w:rsidRPr="00727F25">
        <w:rPr>
          <w:rFonts w:eastAsia="TimesNewRomanPSMT"/>
          <w:sz w:val="28"/>
          <w:szCs w:val="28"/>
        </w:rPr>
        <w:t>с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 xml:space="preserve">результатами общегородскими, наметить пути решения </w:t>
      </w:r>
      <w:proofErr w:type="gramStart"/>
      <w:r w:rsidRPr="00727F25">
        <w:rPr>
          <w:rFonts w:eastAsia="TimesNewRomanPSMT"/>
          <w:sz w:val="28"/>
          <w:szCs w:val="28"/>
        </w:rPr>
        <w:t>выявленных</w:t>
      </w:r>
      <w:proofErr w:type="gramEnd"/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проблем.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Составить план коррекционной работы с учащимися, организовать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индивидуальную работу с учащимися, которые показали низкий</w:t>
      </w:r>
      <w:r w:rsidR="00E13E64" w:rsidRPr="00E13E64"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 xml:space="preserve">уровень </w:t>
      </w:r>
      <w:proofErr w:type="spellStart"/>
      <w:r w:rsidRPr="00727F25">
        <w:rPr>
          <w:rFonts w:eastAsia="TimesNewRomanPSMT"/>
          <w:sz w:val="28"/>
          <w:szCs w:val="28"/>
        </w:rPr>
        <w:t>сформированности</w:t>
      </w:r>
      <w:proofErr w:type="spellEnd"/>
      <w:r w:rsidRPr="00727F25"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метап</w:t>
      </w:r>
      <w:r w:rsidRPr="00727F25">
        <w:rPr>
          <w:rFonts w:eastAsia="TimesNewRomanPSMT"/>
          <w:sz w:val="28"/>
          <w:szCs w:val="28"/>
        </w:rPr>
        <w:t>редметных</w:t>
      </w:r>
      <w:proofErr w:type="spellEnd"/>
      <w:r w:rsidRPr="00727F25">
        <w:rPr>
          <w:rFonts w:eastAsia="TimesNewRomanPSMT"/>
          <w:sz w:val="28"/>
          <w:szCs w:val="28"/>
        </w:rPr>
        <w:t xml:space="preserve"> умений; отразить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основные направления работы в Рабочей программе учителя и в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Программе коррекционной работы в Основной образовательной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программе.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Определить учащихся, которые показали достаточно высокие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 xml:space="preserve">результаты в </w:t>
      </w:r>
      <w:proofErr w:type="spellStart"/>
      <w:r w:rsidRPr="00727F25">
        <w:rPr>
          <w:rFonts w:eastAsia="TimesNewRomanPSMT"/>
          <w:sz w:val="28"/>
          <w:szCs w:val="28"/>
        </w:rPr>
        <w:t>метапредметной</w:t>
      </w:r>
      <w:proofErr w:type="spellEnd"/>
      <w:r w:rsidRPr="00727F25">
        <w:rPr>
          <w:rFonts w:eastAsia="TimesNewRomanPSMT"/>
          <w:sz w:val="28"/>
          <w:szCs w:val="28"/>
        </w:rPr>
        <w:t xml:space="preserve"> работе; составить план коррекционной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работы с учащимися, организовать индивидуальную работу по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поддержке одарённых, способных талантливых учащихся по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 xml:space="preserve">подготовке их </w:t>
      </w:r>
      <w:r>
        <w:rPr>
          <w:rFonts w:eastAsia="TimesNewRomanPSMT"/>
          <w:sz w:val="28"/>
          <w:szCs w:val="28"/>
        </w:rPr>
        <w:t xml:space="preserve">                                          </w:t>
      </w:r>
      <w:r w:rsidRPr="00727F25">
        <w:rPr>
          <w:rFonts w:eastAsia="TimesNewRomanPSMT"/>
          <w:sz w:val="28"/>
          <w:szCs w:val="28"/>
        </w:rPr>
        <w:t>к интеллектуальным олимпиадам и конкурсам.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Подготовить и провести промежуточную работу, включив в нее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задания, аналогичные тем, в которых учащиеся допустили наибольшее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количество ошибок.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Провести работу с учащимися, не выполнявшими по какой-то причине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данную работу для проведения дальнейших педагогических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наблюдений; проанализировать результаты выполнения этих работ;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 xml:space="preserve">соотнести </w:t>
      </w:r>
      <w:r>
        <w:rPr>
          <w:rFonts w:eastAsia="TimesNewRomanPSMT"/>
          <w:sz w:val="28"/>
          <w:szCs w:val="28"/>
        </w:rPr>
        <w:t xml:space="preserve">                        </w:t>
      </w:r>
      <w:r w:rsidRPr="00727F25">
        <w:rPr>
          <w:rFonts w:eastAsia="TimesNewRomanPSMT"/>
          <w:sz w:val="28"/>
          <w:szCs w:val="28"/>
        </w:rPr>
        <w:t>с результатами, полученными ранее.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Использовать урочную и внеурочную деятельность для формирования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универсальных учебных действий, а также для формирования личного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читательского маршрута ученика, умения работать с разными типами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книг, видами книг.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Включить в программу внеурочной деятельности программу кружков,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факультативов, курсов, направленных на формирование умения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работать с книгой, формирования умений смыслового чтения в рамках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разных предметов начальной школы.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Проанализировать авторскую программу по предметам и определить,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 xml:space="preserve">какие </w:t>
      </w:r>
      <w:proofErr w:type="spellStart"/>
      <w:r w:rsidRPr="00727F25">
        <w:rPr>
          <w:rFonts w:eastAsia="TimesNewRomanPSMT"/>
          <w:sz w:val="28"/>
          <w:szCs w:val="28"/>
        </w:rPr>
        <w:t>метапредметные</w:t>
      </w:r>
      <w:proofErr w:type="spellEnd"/>
      <w:r w:rsidRPr="00727F25">
        <w:rPr>
          <w:rFonts w:eastAsia="TimesNewRomanPSMT"/>
          <w:sz w:val="28"/>
          <w:szCs w:val="28"/>
        </w:rPr>
        <w:t xml:space="preserve"> умения в большей степени формируются в 1 - 4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727F25">
        <w:rPr>
          <w:rFonts w:eastAsia="TimesNewRomanPSMT"/>
          <w:sz w:val="28"/>
          <w:szCs w:val="28"/>
        </w:rPr>
        <w:t>классах</w:t>
      </w:r>
      <w:proofErr w:type="gramEnd"/>
      <w:r w:rsidRPr="00727F25">
        <w:rPr>
          <w:rFonts w:eastAsia="TimesNewRomanPSMT"/>
          <w:sz w:val="28"/>
          <w:szCs w:val="28"/>
        </w:rPr>
        <w:t xml:space="preserve"> соответственно.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 xml:space="preserve">• Подобрать в учебниках и рабочих тетрадях задания, направленные </w:t>
      </w:r>
      <w:r>
        <w:rPr>
          <w:rFonts w:eastAsia="TimesNewRomanPSMT"/>
          <w:sz w:val="28"/>
          <w:szCs w:val="28"/>
        </w:rPr>
        <w:t xml:space="preserve">                </w:t>
      </w:r>
      <w:r w:rsidRPr="00727F25">
        <w:rPr>
          <w:rFonts w:eastAsia="TimesNewRomanPSMT"/>
          <w:sz w:val="28"/>
          <w:szCs w:val="28"/>
        </w:rPr>
        <w:t>на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 xml:space="preserve">формирование заявленных в программе </w:t>
      </w:r>
      <w:proofErr w:type="spellStart"/>
      <w:r w:rsidRPr="00727F25">
        <w:rPr>
          <w:rFonts w:eastAsia="TimesNewRomanPSMT"/>
          <w:sz w:val="28"/>
          <w:szCs w:val="28"/>
        </w:rPr>
        <w:t>метапредметных</w:t>
      </w:r>
      <w:proofErr w:type="spellEnd"/>
      <w:r w:rsidRPr="00727F25">
        <w:rPr>
          <w:rFonts w:eastAsia="TimesNewRomanPSMT"/>
          <w:sz w:val="28"/>
          <w:szCs w:val="28"/>
        </w:rPr>
        <w:t xml:space="preserve"> умений,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 xml:space="preserve">использовать содержание этих заданий для проведения </w:t>
      </w:r>
      <w:proofErr w:type="gramStart"/>
      <w:r w:rsidRPr="00727F25">
        <w:rPr>
          <w:rFonts w:eastAsia="TimesNewRomanPSMT"/>
          <w:sz w:val="28"/>
          <w:szCs w:val="28"/>
        </w:rPr>
        <w:t>коррекционной</w:t>
      </w:r>
      <w:proofErr w:type="gramEnd"/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работы.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lastRenderedPageBreak/>
        <w:t>• Включать в урок задания на классификацию, группировку;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установление причинно-следственных связей, других универсальных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>учебных действий, в соответствии с проведенной диагностикой.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 xml:space="preserve">• Использовать в уроке и внеурочной деятельности возможности </w:t>
      </w:r>
      <w:proofErr w:type="gramStart"/>
      <w:r w:rsidRPr="00727F25">
        <w:rPr>
          <w:rFonts w:eastAsia="TimesNewRomanPSMT"/>
          <w:sz w:val="28"/>
          <w:szCs w:val="28"/>
        </w:rPr>
        <w:t>для</w:t>
      </w:r>
      <w:proofErr w:type="gramEnd"/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создания различных моделей: модель слова, предложения, задачи,</w:t>
      </w:r>
      <w:r>
        <w:rPr>
          <w:rFonts w:eastAsia="TimesNewRomanPSMT"/>
          <w:sz w:val="28"/>
          <w:szCs w:val="28"/>
        </w:rPr>
        <w:t xml:space="preserve"> </w:t>
      </w:r>
      <w:r w:rsidRPr="00727F25">
        <w:rPr>
          <w:rFonts w:eastAsia="TimesNewRomanPSMT"/>
          <w:sz w:val="28"/>
          <w:szCs w:val="28"/>
        </w:rPr>
        <w:t xml:space="preserve">текста </w:t>
      </w:r>
      <w:r w:rsidR="0024456A">
        <w:rPr>
          <w:rFonts w:eastAsia="TimesNewRomanPSMT"/>
          <w:sz w:val="28"/>
          <w:szCs w:val="28"/>
        </w:rPr>
        <w:t xml:space="preserve">             </w:t>
      </w:r>
      <w:r w:rsidRPr="00727F25">
        <w:rPr>
          <w:rFonts w:eastAsia="TimesNewRomanPSMT"/>
          <w:sz w:val="28"/>
          <w:szCs w:val="28"/>
        </w:rPr>
        <w:t>и т.д.</w:t>
      </w:r>
    </w:p>
    <w:p w:rsidR="003B498F" w:rsidRPr="00727F25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727F25">
        <w:rPr>
          <w:rFonts w:eastAsia="TimesNewRomanPSMT"/>
          <w:sz w:val="28"/>
          <w:szCs w:val="28"/>
        </w:rPr>
        <w:t>• Включить в программу внеурочной деятельности курсы и программы,</w:t>
      </w:r>
    </w:p>
    <w:p w:rsidR="003B498F" w:rsidRDefault="003B498F" w:rsidP="0024456A">
      <w:pPr>
        <w:jc w:val="both"/>
        <w:rPr>
          <w:rFonts w:eastAsia="TimesNewRomanPSMT"/>
          <w:sz w:val="28"/>
          <w:szCs w:val="28"/>
        </w:rPr>
      </w:pPr>
      <w:proofErr w:type="gramStart"/>
      <w:r w:rsidRPr="00727F25">
        <w:rPr>
          <w:rFonts w:eastAsia="TimesNewRomanPSMT"/>
          <w:sz w:val="28"/>
          <w:szCs w:val="28"/>
        </w:rPr>
        <w:t>направленные</w:t>
      </w:r>
      <w:proofErr w:type="gramEnd"/>
      <w:r w:rsidRPr="00727F25">
        <w:rPr>
          <w:rFonts w:eastAsia="TimesNewRomanPSMT"/>
          <w:sz w:val="28"/>
          <w:szCs w:val="28"/>
        </w:rPr>
        <w:t xml:space="preserve"> на вовлечение </w:t>
      </w:r>
      <w:r>
        <w:rPr>
          <w:rFonts w:eastAsia="TimesNewRomanPSMT"/>
          <w:sz w:val="28"/>
          <w:szCs w:val="28"/>
        </w:rPr>
        <w:t>учащ</w:t>
      </w:r>
      <w:r w:rsidRPr="00727F25">
        <w:rPr>
          <w:rFonts w:eastAsia="TimesNewRomanPSMT"/>
          <w:sz w:val="28"/>
          <w:szCs w:val="28"/>
        </w:rPr>
        <w:t>ихся в читательскую деятельность.</w:t>
      </w:r>
    </w:p>
    <w:p w:rsidR="003B498F" w:rsidRDefault="003B498F" w:rsidP="0024456A">
      <w:pPr>
        <w:ind w:left="851"/>
        <w:jc w:val="both"/>
        <w:rPr>
          <w:sz w:val="28"/>
          <w:szCs w:val="28"/>
        </w:rPr>
      </w:pPr>
    </w:p>
    <w:p w:rsidR="003B498F" w:rsidRPr="00727F25" w:rsidRDefault="003B498F" w:rsidP="0024456A">
      <w:pPr>
        <w:jc w:val="both"/>
        <w:rPr>
          <w:sz w:val="28"/>
          <w:szCs w:val="28"/>
        </w:rPr>
      </w:pPr>
    </w:p>
    <w:p w:rsidR="003B498F" w:rsidRDefault="003B498F" w:rsidP="002445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25D">
        <w:rPr>
          <w:b/>
          <w:bCs/>
          <w:sz w:val="28"/>
          <w:szCs w:val="28"/>
        </w:rPr>
        <w:t xml:space="preserve">Методические рекомендации для учителя, </w:t>
      </w:r>
    </w:p>
    <w:p w:rsidR="003B498F" w:rsidRDefault="003B498F" w:rsidP="002445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225D">
        <w:rPr>
          <w:b/>
          <w:bCs/>
          <w:sz w:val="28"/>
          <w:szCs w:val="28"/>
        </w:rPr>
        <w:t>заместителя директора и</w:t>
      </w:r>
      <w:r>
        <w:rPr>
          <w:b/>
          <w:bCs/>
          <w:sz w:val="28"/>
          <w:szCs w:val="28"/>
        </w:rPr>
        <w:t xml:space="preserve"> м</w:t>
      </w:r>
      <w:r w:rsidRPr="00E6225D">
        <w:rPr>
          <w:b/>
          <w:bCs/>
          <w:sz w:val="28"/>
          <w:szCs w:val="28"/>
        </w:rPr>
        <w:t>етодиста</w:t>
      </w:r>
      <w:r>
        <w:rPr>
          <w:b/>
          <w:bCs/>
          <w:sz w:val="28"/>
          <w:szCs w:val="28"/>
        </w:rPr>
        <w:t xml:space="preserve"> 5 класс</w:t>
      </w:r>
    </w:p>
    <w:p w:rsidR="003B498F" w:rsidRPr="00E6225D" w:rsidRDefault="003B498F" w:rsidP="002445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498F" w:rsidRPr="003B498F" w:rsidRDefault="003B498F" w:rsidP="0024456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B498F">
        <w:rPr>
          <w:rFonts w:eastAsia="TimesNewRomanPSMT"/>
          <w:sz w:val="28"/>
          <w:szCs w:val="28"/>
        </w:rPr>
        <w:t xml:space="preserve">По результатам мониторинга необходимо внести коррективы </w:t>
      </w:r>
      <w:r w:rsidR="0024456A">
        <w:rPr>
          <w:rFonts w:eastAsia="TimesNewRomanPSMT"/>
          <w:sz w:val="28"/>
          <w:szCs w:val="28"/>
        </w:rPr>
        <w:t xml:space="preserve">                   </w:t>
      </w:r>
      <w:r w:rsidRPr="003B498F">
        <w:rPr>
          <w:rFonts w:eastAsia="TimesNewRomanPSMT"/>
          <w:sz w:val="28"/>
          <w:szCs w:val="28"/>
        </w:rPr>
        <w:t>в рабочие</w:t>
      </w:r>
      <w:r>
        <w:rPr>
          <w:rFonts w:eastAsia="TimesNewRomanPSMT"/>
          <w:sz w:val="28"/>
          <w:szCs w:val="28"/>
        </w:rPr>
        <w:t xml:space="preserve"> </w:t>
      </w:r>
      <w:r w:rsidRPr="003B498F">
        <w:rPr>
          <w:rFonts w:eastAsia="TimesNewRomanPSMT"/>
          <w:sz w:val="28"/>
          <w:szCs w:val="28"/>
        </w:rPr>
        <w:t xml:space="preserve">программы по предметам и в программу формирования УУД </w:t>
      </w:r>
      <w:r w:rsidR="0024456A">
        <w:rPr>
          <w:rFonts w:eastAsia="TimesNewRomanPSMT"/>
          <w:sz w:val="28"/>
          <w:szCs w:val="28"/>
        </w:rPr>
        <w:t xml:space="preserve">              </w:t>
      </w:r>
      <w:r w:rsidRPr="003B498F">
        <w:rPr>
          <w:rFonts w:eastAsia="TimesNewRomanPSMT"/>
          <w:sz w:val="28"/>
          <w:szCs w:val="28"/>
        </w:rPr>
        <w:t>(в основной образовательной программе).</w:t>
      </w:r>
    </w:p>
    <w:p w:rsidR="003B498F" w:rsidRPr="003B498F" w:rsidRDefault="003B498F" w:rsidP="0024456A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B498F">
        <w:rPr>
          <w:rFonts w:eastAsia="TimesNewRomanPSMT"/>
          <w:sz w:val="28"/>
          <w:szCs w:val="28"/>
        </w:rPr>
        <w:t>В образовательной организации необходимо спланировать систему методической работы по решению наиболее острых проблем, выявленных в результате мониторинга (через работу методических объединений, кафедр, творческих групп и т.д.).</w:t>
      </w:r>
    </w:p>
    <w:p w:rsidR="003B498F" w:rsidRPr="003B498F" w:rsidRDefault="003B498F" w:rsidP="0024456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</w:rPr>
      </w:pPr>
      <w:r w:rsidRPr="003B498F">
        <w:rPr>
          <w:rFonts w:eastAsia="TimesNewRomanPSMT"/>
          <w:sz w:val="28"/>
          <w:szCs w:val="28"/>
        </w:rPr>
        <w:t>По результатам мониторинга необходимо выявить группу учащихся,</w:t>
      </w:r>
    </w:p>
    <w:p w:rsid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6225D">
        <w:rPr>
          <w:rFonts w:eastAsia="TimesNewRomanPSMT"/>
          <w:sz w:val="28"/>
          <w:szCs w:val="28"/>
        </w:rPr>
        <w:t>выполнивших задания повышенного уровня, а также группу учащихся,</w:t>
      </w:r>
      <w:r>
        <w:rPr>
          <w:rFonts w:eastAsia="TimesNewRomanPSMT"/>
          <w:sz w:val="28"/>
          <w:szCs w:val="28"/>
        </w:rPr>
        <w:t xml:space="preserve"> </w:t>
      </w:r>
      <w:r w:rsidRPr="00E6225D">
        <w:rPr>
          <w:rFonts w:eastAsia="TimesNewRomanPSMT"/>
          <w:sz w:val="28"/>
          <w:szCs w:val="28"/>
        </w:rPr>
        <w:t>нуждающихся в коррекции с целью построения индивидуальных</w:t>
      </w:r>
      <w:r>
        <w:rPr>
          <w:rFonts w:eastAsia="TimesNewRomanPSMT"/>
          <w:sz w:val="28"/>
          <w:szCs w:val="28"/>
        </w:rPr>
        <w:t xml:space="preserve"> </w:t>
      </w:r>
      <w:r w:rsidRPr="00E6225D">
        <w:rPr>
          <w:rFonts w:eastAsia="TimesNewRomanPSMT"/>
          <w:sz w:val="28"/>
          <w:szCs w:val="28"/>
        </w:rPr>
        <w:t>маршрутов обучения</w:t>
      </w:r>
      <w:r>
        <w:rPr>
          <w:rFonts w:eastAsia="TimesNewRomanPSMT"/>
          <w:sz w:val="28"/>
          <w:szCs w:val="28"/>
        </w:rPr>
        <w:t>.</w:t>
      </w:r>
    </w:p>
    <w:p w:rsidR="003B498F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B498F" w:rsidRPr="00E6225D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3B498F" w:rsidRPr="003B498F" w:rsidRDefault="003B498F" w:rsidP="0024456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498F">
        <w:rPr>
          <w:rFonts w:eastAsia="TimesNewRomanPSMT"/>
          <w:b/>
          <w:sz w:val="28"/>
          <w:szCs w:val="28"/>
        </w:rPr>
        <w:t>Рекомендации по результатам мониторинга</w:t>
      </w:r>
    </w:p>
    <w:p w:rsidR="003B498F" w:rsidRDefault="003B498F" w:rsidP="0024456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 w:rsidRPr="003B498F">
        <w:rPr>
          <w:rFonts w:eastAsia="TimesNewRomanPSMT"/>
          <w:b/>
          <w:sz w:val="28"/>
          <w:szCs w:val="28"/>
        </w:rPr>
        <w:t xml:space="preserve">представителям администрации, методистам, учителям </w:t>
      </w:r>
    </w:p>
    <w:p w:rsidR="003B498F" w:rsidRDefault="003B498F" w:rsidP="0024456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</w:t>
      </w:r>
      <w:r w:rsidRPr="003B498F">
        <w:rPr>
          <w:rFonts w:eastAsia="TimesNewRomanPSMT"/>
          <w:b/>
          <w:sz w:val="28"/>
          <w:szCs w:val="28"/>
        </w:rPr>
        <w:t>о</w:t>
      </w:r>
      <w:r>
        <w:rPr>
          <w:rFonts w:eastAsia="TimesNewRomanPSMT"/>
          <w:b/>
          <w:sz w:val="28"/>
          <w:szCs w:val="28"/>
        </w:rPr>
        <w:t xml:space="preserve"> </w:t>
      </w:r>
      <w:r w:rsidRPr="003B498F">
        <w:rPr>
          <w:rFonts w:eastAsia="TimesNewRomanPSMT"/>
          <w:b/>
          <w:sz w:val="28"/>
          <w:szCs w:val="28"/>
        </w:rPr>
        <w:t>общеобразовательным предметам</w:t>
      </w:r>
      <w:r>
        <w:rPr>
          <w:rFonts w:eastAsia="TimesNewRomanPSMT"/>
          <w:b/>
          <w:sz w:val="28"/>
          <w:szCs w:val="28"/>
        </w:rPr>
        <w:t xml:space="preserve"> 6 класс</w:t>
      </w:r>
    </w:p>
    <w:p w:rsidR="003B498F" w:rsidRPr="003B498F" w:rsidRDefault="003B498F" w:rsidP="0024456A">
      <w:pPr>
        <w:autoSpaceDE w:val="0"/>
        <w:autoSpaceDN w:val="0"/>
        <w:adjustRightInd w:val="0"/>
        <w:jc w:val="center"/>
        <w:rPr>
          <w:rFonts w:eastAsia="TimesNewRomanPSMT"/>
          <w:b/>
          <w:sz w:val="28"/>
          <w:szCs w:val="28"/>
        </w:rPr>
      </w:pPr>
    </w:p>
    <w:p w:rsidR="003B498F" w:rsidRPr="0024456A" w:rsidRDefault="003B498F" w:rsidP="00E13E64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Ознакомиться с результатами ди</w:t>
      </w:r>
      <w:r w:rsidR="00E13E64">
        <w:rPr>
          <w:rFonts w:eastAsia="TimesNewRomanPSMT"/>
          <w:sz w:val="28"/>
          <w:szCs w:val="28"/>
        </w:rPr>
        <w:t>агностической работы. Соотнести</w:t>
      </w:r>
      <w:r w:rsidR="00E13E64" w:rsidRPr="00E13E64">
        <w:rPr>
          <w:rFonts w:eastAsia="TimesNewRomanPSMT"/>
          <w:sz w:val="28"/>
          <w:szCs w:val="28"/>
        </w:rPr>
        <w:t xml:space="preserve"> </w:t>
      </w:r>
      <w:r w:rsidRPr="0024456A">
        <w:rPr>
          <w:rFonts w:eastAsia="TimesNewRomanPSMT"/>
          <w:sz w:val="28"/>
          <w:szCs w:val="28"/>
        </w:rPr>
        <w:t>результаты с полученными средними значениями.</w:t>
      </w:r>
    </w:p>
    <w:p w:rsidR="003B498F" w:rsidRPr="0024456A" w:rsidRDefault="003B498F" w:rsidP="0024456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В случае</w:t>
      </w:r>
      <w:proofErr w:type="gramStart"/>
      <w:r w:rsidRPr="0024456A">
        <w:rPr>
          <w:rFonts w:eastAsia="TimesNewRomanPSMT"/>
          <w:sz w:val="28"/>
          <w:szCs w:val="28"/>
        </w:rPr>
        <w:t>,</w:t>
      </w:r>
      <w:proofErr w:type="gramEnd"/>
      <w:r w:rsidRPr="0024456A">
        <w:rPr>
          <w:rFonts w:eastAsia="TimesNewRomanPSMT"/>
          <w:sz w:val="28"/>
          <w:szCs w:val="28"/>
        </w:rPr>
        <w:t xml:space="preserve"> если результаты образовательной организации ниже средних,</w:t>
      </w:r>
      <w:r w:rsidR="0024456A">
        <w:rPr>
          <w:rFonts w:eastAsia="TimesNewRomanPSMT"/>
          <w:sz w:val="28"/>
          <w:szCs w:val="28"/>
        </w:rPr>
        <w:t xml:space="preserve"> </w:t>
      </w:r>
      <w:r w:rsidRPr="0024456A">
        <w:rPr>
          <w:rFonts w:eastAsia="TimesNewRomanPSMT"/>
          <w:sz w:val="28"/>
          <w:szCs w:val="28"/>
        </w:rPr>
        <w:t xml:space="preserve">провести рабочие совещания (круглые столы и т.п.) учителей-предметников, работающих в 5-6х классах (вариант </w:t>
      </w:r>
      <w:r w:rsidR="0024456A" w:rsidRPr="0024456A">
        <w:rPr>
          <w:rFonts w:eastAsia="TimesNewRomanPSMT"/>
          <w:sz w:val="28"/>
          <w:szCs w:val="28"/>
        </w:rPr>
        <w:t>–</w:t>
      </w:r>
      <w:r w:rsidRPr="0024456A">
        <w:rPr>
          <w:rFonts w:eastAsia="TimesNewRomanPSMT"/>
          <w:sz w:val="28"/>
          <w:szCs w:val="28"/>
        </w:rPr>
        <w:t xml:space="preserve"> приглашение</w:t>
      </w:r>
      <w:r w:rsidR="0024456A" w:rsidRPr="0024456A">
        <w:rPr>
          <w:rFonts w:eastAsia="TimesNewRomanPSMT"/>
          <w:sz w:val="28"/>
          <w:szCs w:val="28"/>
        </w:rPr>
        <w:t xml:space="preserve"> </w:t>
      </w:r>
      <w:r w:rsidRPr="0024456A">
        <w:rPr>
          <w:rFonts w:eastAsia="TimesNewRomanPSMT"/>
          <w:sz w:val="28"/>
          <w:szCs w:val="28"/>
        </w:rPr>
        <w:t>учителей начальной школы) по обсуждению возможных проблем,</w:t>
      </w:r>
      <w:r w:rsidR="0024456A" w:rsidRPr="0024456A">
        <w:rPr>
          <w:rFonts w:eastAsia="TimesNewRomanPSMT"/>
          <w:sz w:val="28"/>
          <w:szCs w:val="28"/>
        </w:rPr>
        <w:t xml:space="preserve"> </w:t>
      </w:r>
      <w:r w:rsidRPr="0024456A">
        <w:rPr>
          <w:rFonts w:eastAsia="TimesNewRomanPSMT"/>
          <w:sz w:val="28"/>
          <w:szCs w:val="28"/>
        </w:rPr>
        <w:t>которые привели к недостаточно высоким результатам.</w:t>
      </w:r>
    </w:p>
    <w:p w:rsidR="003B498F" w:rsidRPr="0024456A" w:rsidRDefault="003B498F" w:rsidP="0024456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>При необходимости организовать тематические занятия (семинары)</w:t>
      </w:r>
    </w:p>
    <w:p w:rsidR="003B498F" w:rsidRPr="00E6225D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proofErr w:type="gramStart"/>
      <w:r w:rsidRPr="00E6225D">
        <w:rPr>
          <w:rFonts w:eastAsia="TimesNewRomanPSMT"/>
          <w:sz w:val="28"/>
          <w:szCs w:val="28"/>
        </w:rPr>
        <w:t>для учителей по вопросам подходов к формированию УУД, подготовки</w:t>
      </w:r>
      <w:r w:rsidR="0024456A">
        <w:rPr>
          <w:rFonts w:eastAsia="TimesNewRomanPSMT"/>
          <w:sz w:val="28"/>
          <w:szCs w:val="28"/>
        </w:rPr>
        <w:t xml:space="preserve"> </w:t>
      </w:r>
      <w:r w:rsidRPr="00E6225D">
        <w:rPr>
          <w:rFonts w:eastAsia="TimesNewRomanPSMT"/>
          <w:sz w:val="28"/>
          <w:szCs w:val="28"/>
        </w:rPr>
        <w:t xml:space="preserve">(разработки) </w:t>
      </w:r>
      <w:proofErr w:type="spellStart"/>
      <w:r w:rsidRPr="00E6225D">
        <w:rPr>
          <w:rFonts w:eastAsia="TimesNewRomanPSMT"/>
          <w:sz w:val="28"/>
          <w:szCs w:val="28"/>
        </w:rPr>
        <w:t>метапредменых</w:t>
      </w:r>
      <w:proofErr w:type="spellEnd"/>
      <w:r w:rsidRPr="00E6225D">
        <w:rPr>
          <w:rFonts w:eastAsia="TimesNewRomanPSMT"/>
          <w:sz w:val="28"/>
          <w:szCs w:val="28"/>
        </w:rPr>
        <w:t xml:space="preserve"> заданий, аналогичных используемым </w:t>
      </w:r>
      <w:r w:rsidR="0024456A">
        <w:rPr>
          <w:rFonts w:eastAsia="TimesNewRomanPSMT"/>
          <w:sz w:val="28"/>
          <w:szCs w:val="28"/>
        </w:rPr>
        <w:t xml:space="preserve">                   </w:t>
      </w:r>
      <w:r w:rsidRPr="00E6225D">
        <w:rPr>
          <w:rFonts w:eastAsia="TimesNewRomanPSMT"/>
          <w:sz w:val="28"/>
          <w:szCs w:val="28"/>
        </w:rPr>
        <w:t>в</w:t>
      </w:r>
      <w:r w:rsidR="0024456A">
        <w:rPr>
          <w:rFonts w:eastAsia="TimesNewRomanPSMT"/>
          <w:sz w:val="28"/>
          <w:szCs w:val="28"/>
        </w:rPr>
        <w:t xml:space="preserve"> </w:t>
      </w:r>
      <w:r w:rsidRPr="00E6225D">
        <w:rPr>
          <w:rFonts w:eastAsia="TimesNewRomanPSMT"/>
          <w:sz w:val="28"/>
          <w:szCs w:val="28"/>
        </w:rPr>
        <w:t xml:space="preserve">диагностических работах, новых видов заданий, подходов </w:t>
      </w:r>
      <w:r w:rsidR="0024456A">
        <w:rPr>
          <w:rFonts w:eastAsia="TimesNewRomanPSMT"/>
          <w:sz w:val="28"/>
          <w:szCs w:val="28"/>
        </w:rPr>
        <w:t xml:space="preserve">                                 </w:t>
      </w:r>
      <w:r w:rsidRPr="00E6225D">
        <w:rPr>
          <w:rFonts w:eastAsia="TimesNewRomanPSMT"/>
          <w:sz w:val="28"/>
          <w:szCs w:val="28"/>
        </w:rPr>
        <w:t>к</w:t>
      </w:r>
      <w:r w:rsidR="0024456A">
        <w:rPr>
          <w:rFonts w:eastAsia="TimesNewRomanPSMT"/>
          <w:sz w:val="28"/>
          <w:szCs w:val="28"/>
        </w:rPr>
        <w:t xml:space="preserve"> </w:t>
      </w:r>
      <w:r w:rsidRPr="00E6225D">
        <w:rPr>
          <w:rFonts w:eastAsia="TimesNewRomanPSMT"/>
          <w:sz w:val="28"/>
          <w:szCs w:val="28"/>
        </w:rPr>
        <w:t xml:space="preserve">оцениванию заданий </w:t>
      </w:r>
      <w:proofErr w:type="spellStart"/>
      <w:r w:rsidRPr="00E6225D">
        <w:rPr>
          <w:rFonts w:eastAsia="TimesNewRomanPSMT"/>
          <w:sz w:val="28"/>
          <w:szCs w:val="28"/>
        </w:rPr>
        <w:t>метапредментой</w:t>
      </w:r>
      <w:proofErr w:type="spellEnd"/>
      <w:r w:rsidRPr="00E6225D">
        <w:rPr>
          <w:rFonts w:eastAsia="TimesNewRomanPSMT"/>
          <w:sz w:val="28"/>
          <w:szCs w:val="28"/>
        </w:rPr>
        <w:t xml:space="preserve"> направленности (согласованию</w:t>
      </w:r>
      <w:proofErr w:type="gramEnd"/>
    </w:p>
    <w:p w:rsidR="003B498F" w:rsidRPr="00E6225D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6225D">
        <w:rPr>
          <w:rFonts w:eastAsia="TimesNewRomanPSMT"/>
          <w:sz w:val="28"/>
          <w:szCs w:val="28"/>
        </w:rPr>
        <w:t>подходов).</w:t>
      </w:r>
    </w:p>
    <w:p w:rsidR="003B498F" w:rsidRPr="0024456A" w:rsidRDefault="003B498F" w:rsidP="0024456A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lastRenderedPageBreak/>
        <w:t>Организовать работу по самоанализу содержания рабочих программ,</w:t>
      </w:r>
    </w:p>
    <w:p w:rsidR="003B498F" w:rsidRPr="00E6225D" w:rsidRDefault="003B498F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E6225D">
        <w:rPr>
          <w:rFonts w:eastAsia="TimesNewRomanPSMT"/>
          <w:sz w:val="28"/>
          <w:szCs w:val="28"/>
        </w:rPr>
        <w:t>технологических карт уроков по предметам учебного плана с целью</w:t>
      </w:r>
      <w:r w:rsidR="0024456A">
        <w:rPr>
          <w:rFonts w:eastAsia="TimesNewRomanPSMT"/>
          <w:sz w:val="28"/>
          <w:szCs w:val="28"/>
        </w:rPr>
        <w:t xml:space="preserve"> </w:t>
      </w:r>
      <w:r w:rsidRPr="00E6225D">
        <w:rPr>
          <w:rFonts w:eastAsia="TimesNewRomanPSMT"/>
          <w:sz w:val="28"/>
          <w:szCs w:val="28"/>
        </w:rPr>
        <w:t>определение места универсальных учебных действий. При</w:t>
      </w:r>
      <w:r w:rsidR="0024456A">
        <w:rPr>
          <w:rFonts w:eastAsia="TimesNewRomanPSMT"/>
          <w:sz w:val="28"/>
          <w:szCs w:val="28"/>
        </w:rPr>
        <w:t xml:space="preserve"> </w:t>
      </w:r>
      <w:r w:rsidRPr="00E6225D">
        <w:rPr>
          <w:rFonts w:eastAsia="TimesNewRomanPSMT"/>
          <w:sz w:val="28"/>
          <w:szCs w:val="28"/>
        </w:rPr>
        <w:t>необходимости провести корректировку рабочих программ учителя.</w:t>
      </w:r>
    </w:p>
    <w:p w:rsidR="003B498F" w:rsidRPr="00E13E64" w:rsidRDefault="003B498F" w:rsidP="0024456A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 xml:space="preserve">При организации урока сделать акцент на формировании </w:t>
      </w:r>
      <w:proofErr w:type="gramStart"/>
      <w:r w:rsidRPr="0024456A">
        <w:rPr>
          <w:rFonts w:eastAsia="TimesNewRomanPSMT"/>
          <w:sz w:val="28"/>
          <w:szCs w:val="28"/>
        </w:rPr>
        <w:t>таких</w:t>
      </w:r>
      <w:proofErr w:type="gramEnd"/>
      <w:r w:rsidRPr="0024456A">
        <w:rPr>
          <w:rFonts w:eastAsia="TimesNewRomanPSMT"/>
          <w:sz w:val="28"/>
          <w:szCs w:val="28"/>
        </w:rPr>
        <w:t xml:space="preserve"> УУД,</w:t>
      </w:r>
      <w:r w:rsidR="00E13E64" w:rsidRPr="00E13E64">
        <w:rPr>
          <w:rFonts w:eastAsia="TimesNewRomanPSMT"/>
          <w:sz w:val="28"/>
          <w:szCs w:val="28"/>
        </w:rPr>
        <w:t xml:space="preserve"> </w:t>
      </w:r>
      <w:r w:rsidRPr="00E13E64">
        <w:rPr>
          <w:rFonts w:eastAsia="TimesNewRomanPSMT"/>
          <w:sz w:val="28"/>
          <w:szCs w:val="28"/>
        </w:rPr>
        <w:t>как:</w:t>
      </w:r>
    </w:p>
    <w:p w:rsidR="003B498F" w:rsidRPr="00E6225D" w:rsidRDefault="0024456A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3B498F" w:rsidRPr="00E6225D">
        <w:rPr>
          <w:rFonts w:eastAsia="TimesNewRomanPSMT"/>
          <w:sz w:val="28"/>
          <w:szCs w:val="28"/>
        </w:rPr>
        <w:t xml:space="preserve">умения оценивать результат выполнения задания в соответствии </w:t>
      </w:r>
      <w:r>
        <w:rPr>
          <w:rFonts w:eastAsia="TimesNewRomanPSMT"/>
          <w:sz w:val="28"/>
          <w:szCs w:val="28"/>
        </w:rPr>
        <w:t xml:space="preserve">                         </w:t>
      </w:r>
      <w:r w:rsidR="003B498F" w:rsidRPr="00E6225D">
        <w:rPr>
          <w:rFonts w:eastAsia="TimesNewRomanPSMT"/>
          <w:sz w:val="28"/>
          <w:szCs w:val="28"/>
        </w:rPr>
        <w:t>с</w:t>
      </w:r>
      <w:r>
        <w:rPr>
          <w:rFonts w:eastAsia="TimesNewRomanPSMT"/>
          <w:sz w:val="28"/>
          <w:szCs w:val="28"/>
        </w:rPr>
        <w:t xml:space="preserve"> </w:t>
      </w:r>
      <w:r w:rsidR="003B498F" w:rsidRPr="00E6225D">
        <w:rPr>
          <w:rFonts w:eastAsia="TimesNewRomanPSMT"/>
          <w:sz w:val="28"/>
          <w:szCs w:val="28"/>
        </w:rPr>
        <w:t xml:space="preserve">поставленной в задании задачей (умения относятся к </w:t>
      </w:r>
      <w:proofErr w:type="gramStart"/>
      <w:r w:rsidR="003B498F" w:rsidRPr="00E6225D">
        <w:rPr>
          <w:rFonts w:eastAsia="TimesNewRomanPSMT"/>
          <w:sz w:val="28"/>
          <w:szCs w:val="28"/>
        </w:rPr>
        <w:t>регулятивным</w:t>
      </w:r>
      <w:proofErr w:type="gramEnd"/>
      <w:r>
        <w:rPr>
          <w:rFonts w:eastAsia="TimesNewRomanPSMT"/>
          <w:sz w:val="28"/>
          <w:szCs w:val="28"/>
        </w:rPr>
        <w:t xml:space="preserve"> </w:t>
      </w:r>
      <w:r w:rsidR="003B498F" w:rsidRPr="00E6225D">
        <w:rPr>
          <w:rFonts w:eastAsia="TimesNewRomanPSMT"/>
          <w:sz w:val="28"/>
          <w:szCs w:val="28"/>
        </w:rPr>
        <w:t>УУД)</w:t>
      </w:r>
      <w:r>
        <w:rPr>
          <w:rFonts w:eastAsia="TimesNewRomanPSMT"/>
          <w:sz w:val="28"/>
          <w:szCs w:val="28"/>
        </w:rPr>
        <w:t>;</w:t>
      </w:r>
    </w:p>
    <w:p w:rsidR="003B498F" w:rsidRPr="00E6225D" w:rsidRDefault="0024456A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3B498F" w:rsidRPr="00E6225D">
        <w:rPr>
          <w:rFonts w:eastAsia="TimesNewRomanPSMT"/>
          <w:sz w:val="28"/>
          <w:szCs w:val="28"/>
        </w:rPr>
        <w:t>умения сравнивать и группировать факты и явления</w:t>
      </w:r>
      <w:r>
        <w:rPr>
          <w:rFonts w:eastAsia="TimesNewRomanPSMT"/>
          <w:sz w:val="28"/>
          <w:szCs w:val="28"/>
        </w:rPr>
        <w:t>;</w:t>
      </w:r>
    </w:p>
    <w:p w:rsidR="003B498F" w:rsidRPr="00E6225D" w:rsidRDefault="0024456A" w:rsidP="0024456A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- </w:t>
      </w:r>
      <w:r w:rsidR="003B498F" w:rsidRPr="00E6225D">
        <w:rPr>
          <w:rFonts w:eastAsia="TimesNewRomanPSMT"/>
          <w:sz w:val="28"/>
          <w:szCs w:val="28"/>
        </w:rPr>
        <w:t>умения извлекать информацию (из текста, таблицы).</w:t>
      </w:r>
    </w:p>
    <w:p w:rsidR="003B498F" w:rsidRPr="0024456A" w:rsidRDefault="003B498F" w:rsidP="0024456A">
      <w:pPr>
        <w:pStyle w:val="a6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24456A">
        <w:rPr>
          <w:rFonts w:eastAsia="TimesNewRomanPSMT"/>
          <w:sz w:val="28"/>
          <w:szCs w:val="28"/>
        </w:rPr>
        <w:t xml:space="preserve">Рационально использовать потенциал </w:t>
      </w:r>
      <w:proofErr w:type="gramStart"/>
      <w:r w:rsidRPr="0024456A">
        <w:rPr>
          <w:rFonts w:eastAsia="TimesNewRomanPSMT"/>
          <w:sz w:val="28"/>
          <w:szCs w:val="28"/>
        </w:rPr>
        <w:t>урочной</w:t>
      </w:r>
      <w:proofErr w:type="gramEnd"/>
      <w:r w:rsidRPr="0024456A">
        <w:rPr>
          <w:rFonts w:eastAsia="TimesNewRomanPSMT"/>
          <w:sz w:val="28"/>
          <w:szCs w:val="28"/>
        </w:rPr>
        <w:t xml:space="preserve"> и внеурочной</w:t>
      </w:r>
      <w:r w:rsidR="0024456A" w:rsidRPr="0024456A">
        <w:rPr>
          <w:rFonts w:eastAsia="TimesNewRomanPSMT"/>
          <w:sz w:val="28"/>
          <w:szCs w:val="28"/>
        </w:rPr>
        <w:t xml:space="preserve"> </w:t>
      </w:r>
      <w:r w:rsidRPr="0024456A">
        <w:rPr>
          <w:rFonts w:eastAsia="TimesNewRomanPSMT"/>
          <w:sz w:val="28"/>
          <w:szCs w:val="28"/>
        </w:rPr>
        <w:t>деятельность для формирования универсальных учебных действий.</w:t>
      </w:r>
    </w:p>
    <w:p w:rsidR="003B498F" w:rsidRPr="00E6225D" w:rsidRDefault="003B498F" w:rsidP="0024456A">
      <w:pPr>
        <w:ind w:firstLine="720"/>
        <w:jc w:val="both"/>
        <w:rPr>
          <w:sz w:val="28"/>
          <w:szCs w:val="28"/>
        </w:rPr>
      </w:pPr>
    </w:p>
    <w:p w:rsidR="003B498F" w:rsidRPr="003B498F" w:rsidRDefault="003B498F" w:rsidP="0024456A">
      <w:pPr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</w:rPr>
      </w:pPr>
    </w:p>
    <w:p w:rsidR="00A3758E" w:rsidRPr="003B498F" w:rsidRDefault="00A3758E" w:rsidP="0024456A">
      <w:pPr>
        <w:ind w:firstLine="720"/>
        <w:jc w:val="both"/>
        <w:rPr>
          <w:b/>
          <w:sz w:val="28"/>
          <w:szCs w:val="28"/>
        </w:rPr>
      </w:pPr>
    </w:p>
    <w:p w:rsidR="00A3758E" w:rsidRPr="003B498F" w:rsidRDefault="00A3758E" w:rsidP="0024456A">
      <w:pPr>
        <w:ind w:firstLine="720"/>
        <w:jc w:val="both"/>
        <w:rPr>
          <w:b/>
          <w:sz w:val="28"/>
          <w:szCs w:val="28"/>
        </w:rPr>
      </w:pPr>
    </w:p>
    <w:p w:rsidR="00741DCC" w:rsidRDefault="00741DCC" w:rsidP="0024456A">
      <w:pPr>
        <w:ind w:firstLine="720"/>
        <w:jc w:val="both"/>
        <w:rPr>
          <w:b/>
          <w:sz w:val="28"/>
          <w:szCs w:val="28"/>
        </w:rPr>
      </w:pPr>
    </w:p>
    <w:p w:rsidR="00A3758E" w:rsidRPr="00741DCC" w:rsidRDefault="00A3758E" w:rsidP="0024456A">
      <w:pPr>
        <w:spacing w:line="276" w:lineRule="auto"/>
        <w:ind w:firstLine="720"/>
        <w:jc w:val="both"/>
        <w:rPr>
          <w:b/>
          <w:sz w:val="28"/>
          <w:szCs w:val="28"/>
        </w:rPr>
      </w:pPr>
    </w:p>
    <w:sectPr w:rsidR="00A3758E" w:rsidRPr="00741DCC" w:rsidSect="0024456A">
      <w:pgSz w:w="11906" w:h="16838"/>
      <w:pgMar w:top="113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CA1"/>
    <w:multiLevelType w:val="hybridMultilevel"/>
    <w:tmpl w:val="09DA757E"/>
    <w:lvl w:ilvl="0" w:tplc="FBA0ED48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5C5F"/>
    <w:multiLevelType w:val="hybridMultilevel"/>
    <w:tmpl w:val="5F8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0019"/>
    <w:multiLevelType w:val="hybridMultilevel"/>
    <w:tmpl w:val="266EB0EA"/>
    <w:lvl w:ilvl="0" w:tplc="25E4DE6A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B7488"/>
    <w:multiLevelType w:val="hybridMultilevel"/>
    <w:tmpl w:val="71BC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B5985"/>
    <w:multiLevelType w:val="hybridMultilevel"/>
    <w:tmpl w:val="01C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0415"/>
    <w:multiLevelType w:val="hybridMultilevel"/>
    <w:tmpl w:val="D5E0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C0658"/>
    <w:multiLevelType w:val="hybridMultilevel"/>
    <w:tmpl w:val="392A6E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0400C06"/>
    <w:multiLevelType w:val="hybridMultilevel"/>
    <w:tmpl w:val="F6022FA6"/>
    <w:lvl w:ilvl="0" w:tplc="3EE8D1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5F6CC1"/>
    <w:multiLevelType w:val="hybridMultilevel"/>
    <w:tmpl w:val="74A2D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CC"/>
    <w:rsid w:val="00116B26"/>
    <w:rsid w:val="00147B18"/>
    <w:rsid w:val="00155579"/>
    <w:rsid w:val="00181EE0"/>
    <w:rsid w:val="00226B48"/>
    <w:rsid w:val="0024456A"/>
    <w:rsid w:val="00276BE6"/>
    <w:rsid w:val="00293326"/>
    <w:rsid w:val="002D6119"/>
    <w:rsid w:val="00312772"/>
    <w:rsid w:val="00374B31"/>
    <w:rsid w:val="003B498F"/>
    <w:rsid w:val="004402C7"/>
    <w:rsid w:val="00477B49"/>
    <w:rsid w:val="004849D3"/>
    <w:rsid w:val="00492D84"/>
    <w:rsid w:val="00517E58"/>
    <w:rsid w:val="005540E7"/>
    <w:rsid w:val="005E784E"/>
    <w:rsid w:val="00663078"/>
    <w:rsid w:val="00696F2C"/>
    <w:rsid w:val="006B7B4E"/>
    <w:rsid w:val="00741DCC"/>
    <w:rsid w:val="00767E81"/>
    <w:rsid w:val="007E363E"/>
    <w:rsid w:val="00864543"/>
    <w:rsid w:val="008D4AD2"/>
    <w:rsid w:val="00950FAD"/>
    <w:rsid w:val="00963BB8"/>
    <w:rsid w:val="0096589D"/>
    <w:rsid w:val="009C4F71"/>
    <w:rsid w:val="00A3758E"/>
    <w:rsid w:val="00B20156"/>
    <w:rsid w:val="00B55073"/>
    <w:rsid w:val="00B662C3"/>
    <w:rsid w:val="00CA0BBC"/>
    <w:rsid w:val="00CA2621"/>
    <w:rsid w:val="00CE01D5"/>
    <w:rsid w:val="00D1044C"/>
    <w:rsid w:val="00D60D7A"/>
    <w:rsid w:val="00DF3120"/>
    <w:rsid w:val="00E13E64"/>
    <w:rsid w:val="00E176CA"/>
    <w:rsid w:val="00F5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41D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7E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72;&#1090;&#1091;&#1085;\&#1056;&#1072;&#1073;&#1086;&#1095;&#1080;&#1081;%20&#1089;&#1090;&#1086;&#1083;\&#1084;&#1086;&#1085;&#1080;&#1090;&#1086;&#1088;&#1080;&#1085;&#1075;&#1080;%20&#1085;&#1072;%20&#1089;&#1072;&#1081;&#1090;\&#1084;&#1077;&#1090;&#1072;&#1087;&#1088;&#1077;&#1076;&#1084;&#1077;&#1090;%20&#1089;&#1077;&#1085;&#1090;&#1103;&#1073;&#1088;&#1100;%202016\1-4\&#1050;&#1088;&#1072;&#1089;&#1085;&#1086;&#1089;&#1077;&#1083;&#1100;&#1089;&#1082;&#1080;&#1081;%201%20&#1082;&#1083;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72;&#1090;&#1091;&#1085;\&#1056;&#1072;&#1073;&#1086;&#1095;&#1080;&#1081;%20&#1089;&#1090;&#1086;&#1083;\&#1084;&#1086;&#1085;&#1080;&#1090;&#1086;&#1088;&#1080;&#1085;&#1075;&#1080;%20&#1085;&#1072;%20&#1089;&#1072;&#1081;&#1090;\&#1084;&#1086;&#1085;&#1080;&#1090;&#1086;&#1088;&#1080;&#1085;&#1075;%20&#1084;&#1077;&#1090;&#1072;&#1087;&#1088;&#1077;&#1076;&#1084;&#1077;&#1090;\&#1050;&#1088;&#1072;&#1089;&#1085;&#1086;&#1089;&#1077;&#1083;&#1100;&#1089;&#1082;&#1080;&#1081;%202%20&#1082;&#108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72;&#1090;&#1091;&#1085;\&#1056;&#1072;&#1073;&#1086;&#1095;&#1080;&#1081;%20&#1089;&#1090;&#1086;&#1083;\&#1084;&#1086;&#1085;&#1080;&#1090;&#1086;&#1088;&#1080;&#1085;&#1075;&#1080;%20&#1085;&#1072;%20&#1089;&#1072;&#1081;&#1090;\&#1084;&#1086;&#1085;&#1080;&#1090;&#1086;&#1088;&#1080;&#1085;&#1075;%20&#1084;&#1077;&#1090;&#1072;&#1087;&#1088;&#1077;&#1076;&#1084;&#1077;&#1090;\&#1050;&#1088;&#1072;&#1089;&#1085;&#1086;&#1089;&#1077;&#1083;&#1100;&#1089;&#1082;&#1080;&#1081;%203%20&#1082;&#108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72;&#1090;&#1091;&#1085;\&#1056;&#1072;&#1073;&#1086;&#1095;&#1080;&#1081;%20&#1089;&#1090;&#1086;&#1083;\&#1084;&#1086;&#1085;&#1080;&#1090;&#1086;&#1088;&#1080;&#1085;&#1075;&#1080;%20&#1085;&#1072;%20&#1089;&#1072;&#1081;&#1090;\&#1084;&#1086;&#1085;&#1080;&#1090;&#1086;&#1088;&#1080;&#1085;&#1075;%20&#1084;&#1077;&#1090;&#1072;&#1087;&#1088;&#1077;&#1076;&#1084;&#1077;&#1090;\&#1050;&#1088;&#1072;&#1089;&#1085;&#1086;&#1089;&#1077;&#1083;&#1100;&#1089;&#1082;&#1080;&#1081;%204%20&#1082;&#1083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72;&#1090;&#1091;&#1085;\&#1056;&#1072;&#1073;&#1086;&#1095;&#1080;&#1081;%20&#1089;&#1090;&#1086;&#1083;\&#1084;&#1086;&#1085;&#1080;&#1090;&#1086;&#1088;&#1080;&#1085;&#1075;&#1080;%20&#1085;&#1072;%20&#1089;&#1072;&#1081;&#1090;\&#1084;&#1077;&#1090;&#1072;&#1087;&#1088;&#1077;&#1076;&#1084;&#1077;&#1090;%20&#1089;&#1077;&#1085;&#1090;&#1103;&#1073;&#1088;&#1100;%202016\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72;&#1082;&#1072;&#1090;&#1091;&#1085;\&#1056;&#1072;&#1073;&#1086;&#1095;&#1080;&#1081;%20&#1089;&#1090;&#1086;&#1083;\&#1084;&#1086;&#1085;&#1080;&#1090;&#1086;&#1088;&#1080;&#1085;&#1075;&#1080;%20&#1085;&#1072;%20&#1089;&#1072;&#1081;&#1090;\&#1084;&#1077;&#1090;&#1072;&#1087;&#1088;&#1077;&#1076;&#1084;&#1077;&#1090;%20&#1089;&#1077;&#1085;&#1090;&#1103;&#1073;&#1088;&#1100;%202016\6%20&#1082;&#108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Методист!$P$7</c:f>
              <c:strCache>
                <c:ptCount val="1"/>
                <c:pt idx="0">
                  <c:v>Ср.коэффициент по ОУ</c:v>
                </c:pt>
              </c:strCache>
            </c:strRef>
          </c:tx>
          <c:marker>
            <c:symbol val="none"/>
          </c:marker>
          <c:cat>
            <c:strRef>
              <c:f>Методист!$O$9:$O$51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Методист!$P$9:$P$51</c:f>
              <c:numCache>
                <c:formatCode>0.00</c:formatCode>
                <c:ptCount val="43"/>
                <c:pt idx="0">
                  <c:v>0.75333333333333363</c:v>
                </c:pt>
                <c:pt idx="1">
                  <c:v>0.70444444444444465</c:v>
                </c:pt>
                <c:pt idx="2">
                  <c:v>0.76066666666666694</c:v>
                </c:pt>
                <c:pt idx="3">
                  <c:v>0.76361111111111224</c:v>
                </c:pt>
                <c:pt idx="4">
                  <c:v>0.78769230769230769</c:v>
                </c:pt>
                <c:pt idx="5">
                  <c:v>0.80733333333333368</c:v>
                </c:pt>
                <c:pt idx="6">
                  <c:v>0.84807692307692328</c:v>
                </c:pt>
                <c:pt idx="7">
                  <c:v>0.77742857142857325</c:v>
                </c:pt>
                <c:pt idx="8">
                  <c:v>0.77572160283866742</c:v>
                </c:pt>
                <c:pt idx="9">
                  <c:v>0.86476190476190451</c:v>
                </c:pt>
                <c:pt idx="10">
                  <c:v>0.83444444444444554</c:v>
                </c:pt>
                <c:pt idx="11">
                  <c:v>0.79660069291178048</c:v>
                </c:pt>
                <c:pt idx="12">
                  <c:v>0.82629629629629664</c:v>
                </c:pt>
                <c:pt idx="13">
                  <c:v>0.85555555555555562</c:v>
                </c:pt>
                <c:pt idx="14">
                  <c:v>0.81</c:v>
                </c:pt>
                <c:pt idx="15">
                  <c:v>0.72308641975308663</c:v>
                </c:pt>
                <c:pt idx="16">
                  <c:v>0.82194444444444581</c:v>
                </c:pt>
                <c:pt idx="17">
                  <c:v>0.86555555555555563</c:v>
                </c:pt>
                <c:pt idx="18">
                  <c:v>0.89763888888889021</c:v>
                </c:pt>
                <c:pt idx="19">
                  <c:v>0.89925925925925954</c:v>
                </c:pt>
                <c:pt idx="20">
                  <c:v>0.75629629629629769</c:v>
                </c:pt>
                <c:pt idx="21">
                  <c:v>0.80518518518518523</c:v>
                </c:pt>
                <c:pt idx="22">
                  <c:v>0.71777777777777763</c:v>
                </c:pt>
                <c:pt idx="23">
                  <c:v>0.84705882352941331</c:v>
                </c:pt>
                <c:pt idx="24">
                  <c:v>0.7927777777777778</c:v>
                </c:pt>
                <c:pt idx="25">
                  <c:v>0.83870370370370373</c:v>
                </c:pt>
                <c:pt idx="26">
                  <c:v>0.83407407407407574</c:v>
                </c:pt>
                <c:pt idx="27">
                  <c:v>0.86222222222222211</c:v>
                </c:pt>
                <c:pt idx="28">
                  <c:v>0.87764705882353156</c:v>
                </c:pt>
                <c:pt idx="29">
                  <c:v>0.75666666666666693</c:v>
                </c:pt>
                <c:pt idx="30">
                  <c:v>0.72777777777777775</c:v>
                </c:pt>
                <c:pt idx="31">
                  <c:v>0.8351851851851857</c:v>
                </c:pt>
                <c:pt idx="32">
                  <c:v>0.78761904761904855</c:v>
                </c:pt>
                <c:pt idx="33">
                  <c:v>0.81944444444444464</c:v>
                </c:pt>
                <c:pt idx="34">
                  <c:v>0.80999999999999983</c:v>
                </c:pt>
                <c:pt idx="35">
                  <c:v>0.84777777777777763</c:v>
                </c:pt>
                <c:pt idx="36">
                  <c:v>0.76138888888889</c:v>
                </c:pt>
                <c:pt idx="37">
                  <c:v>0.72030303030303133</c:v>
                </c:pt>
                <c:pt idx="38">
                  <c:v>0.84000000000000064</c:v>
                </c:pt>
                <c:pt idx="39">
                  <c:v>0.85333333333333361</c:v>
                </c:pt>
                <c:pt idx="40">
                  <c:v>0.76333333333333364</c:v>
                </c:pt>
                <c:pt idx="41">
                  <c:v>0.9</c:v>
                </c:pt>
                <c:pt idx="42">
                  <c:v>0.85111111111111115</c:v>
                </c:pt>
              </c:numCache>
            </c:numRef>
          </c:val>
        </c:ser>
        <c:ser>
          <c:idx val="1"/>
          <c:order val="1"/>
          <c:tx>
            <c:strRef>
              <c:f>Методист!$Q$7</c:f>
              <c:strCache>
                <c:ptCount val="1"/>
                <c:pt idx="0">
                  <c:v>Ср. коэффициент район</c:v>
                </c:pt>
              </c:strCache>
            </c:strRef>
          </c:tx>
          <c:marker>
            <c:symbol val="none"/>
          </c:marker>
          <c:cat>
            <c:strRef>
              <c:f>Методист!$O$9:$O$51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Методист!$Q$9:$Q$51</c:f>
              <c:numCache>
                <c:formatCode>General</c:formatCode>
                <c:ptCount val="43"/>
                <c:pt idx="0">
                  <c:v>0.81</c:v>
                </c:pt>
                <c:pt idx="1">
                  <c:v>0.81</c:v>
                </c:pt>
                <c:pt idx="2">
                  <c:v>0.81</c:v>
                </c:pt>
                <c:pt idx="3">
                  <c:v>0.81</c:v>
                </c:pt>
                <c:pt idx="4">
                  <c:v>0.81</c:v>
                </c:pt>
                <c:pt idx="5">
                  <c:v>0.81</c:v>
                </c:pt>
                <c:pt idx="6">
                  <c:v>0.81</c:v>
                </c:pt>
                <c:pt idx="7">
                  <c:v>0.81</c:v>
                </c:pt>
                <c:pt idx="8">
                  <c:v>0.81</c:v>
                </c:pt>
                <c:pt idx="9">
                  <c:v>0.81</c:v>
                </c:pt>
                <c:pt idx="10">
                  <c:v>0.81</c:v>
                </c:pt>
                <c:pt idx="11">
                  <c:v>0.81</c:v>
                </c:pt>
                <c:pt idx="12">
                  <c:v>0.81</c:v>
                </c:pt>
                <c:pt idx="13">
                  <c:v>0.81</c:v>
                </c:pt>
                <c:pt idx="14">
                  <c:v>0.81</c:v>
                </c:pt>
                <c:pt idx="15">
                  <c:v>0.81</c:v>
                </c:pt>
                <c:pt idx="16">
                  <c:v>0.81</c:v>
                </c:pt>
                <c:pt idx="17">
                  <c:v>0.81</c:v>
                </c:pt>
                <c:pt idx="18">
                  <c:v>0.81</c:v>
                </c:pt>
                <c:pt idx="19">
                  <c:v>0.81</c:v>
                </c:pt>
                <c:pt idx="20">
                  <c:v>0.81</c:v>
                </c:pt>
                <c:pt idx="21">
                  <c:v>0.81</c:v>
                </c:pt>
                <c:pt idx="22">
                  <c:v>0.81</c:v>
                </c:pt>
                <c:pt idx="23">
                  <c:v>0.81</c:v>
                </c:pt>
                <c:pt idx="24">
                  <c:v>0.81</c:v>
                </c:pt>
                <c:pt idx="25">
                  <c:v>0.81</c:v>
                </c:pt>
                <c:pt idx="26">
                  <c:v>0.81</c:v>
                </c:pt>
                <c:pt idx="27">
                  <c:v>0.81</c:v>
                </c:pt>
                <c:pt idx="28">
                  <c:v>0.81</c:v>
                </c:pt>
                <c:pt idx="29">
                  <c:v>0.81</c:v>
                </c:pt>
                <c:pt idx="30">
                  <c:v>0.81</c:v>
                </c:pt>
                <c:pt idx="31">
                  <c:v>0.81</c:v>
                </c:pt>
                <c:pt idx="32">
                  <c:v>0.81</c:v>
                </c:pt>
                <c:pt idx="33">
                  <c:v>0.81</c:v>
                </c:pt>
                <c:pt idx="34">
                  <c:v>0.81</c:v>
                </c:pt>
                <c:pt idx="35">
                  <c:v>0.81</c:v>
                </c:pt>
                <c:pt idx="36">
                  <c:v>0.81</c:v>
                </c:pt>
                <c:pt idx="37">
                  <c:v>0.81</c:v>
                </c:pt>
                <c:pt idx="38">
                  <c:v>0.81</c:v>
                </c:pt>
                <c:pt idx="39">
                  <c:v>0.81</c:v>
                </c:pt>
                <c:pt idx="40">
                  <c:v>0.81</c:v>
                </c:pt>
                <c:pt idx="41">
                  <c:v>0.81</c:v>
                </c:pt>
                <c:pt idx="42">
                  <c:v>0.81</c:v>
                </c:pt>
              </c:numCache>
            </c:numRef>
          </c:val>
        </c:ser>
        <c:axId val="108827008"/>
        <c:axId val="109150592"/>
      </c:radarChart>
      <c:catAx>
        <c:axId val="108827008"/>
        <c:scaling>
          <c:orientation val="minMax"/>
        </c:scaling>
        <c:axPos val="b"/>
        <c:majorGridlines/>
        <c:tickLblPos val="nextTo"/>
        <c:crossAx val="109150592"/>
        <c:crosses val="autoZero"/>
        <c:auto val="1"/>
        <c:lblAlgn val="ctr"/>
        <c:lblOffset val="100"/>
      </c:catAx>
      <c:valAx>
        <c:axId val="109150592"/>
        <c:scaling>
          <c:orientation val="minMax"/>
        </c:scaling>
        <c:axPos val="l"/>
        <c:majorGridlines/>
        <c:numFmt formatCode="0.00" sourceLinked="1"/>
        <c:majorTickMark val="cross"/>
        <c:tickLblPos val="nextTo"/>
        <c:crossAx val="108827008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Методист!$M$6</c:f>
              <c:strCache>
                <c:ptCount val="1"/>
                <c:pt idx="0">
                  <c:v>Ср.коэффициент по ОУ</c:v>
                </c:pt>
              </c:strCache>
            </c:strRef>
          </c:tx>
          <c:marker>
            <c:symbol val="none"/>
          </c:marker>
          <c:cat>
            <c:strRef>
              <c:f>Методист!$L$8:$L$50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Методист!$M$8:$M$50</c:f>
              <c:numCache>
                <c:formatCode>0.00</c:formatCode>
                <c:ptCount val="43"/>
                <c:pt idx="0">
                  <c:v>0.67333333333333456</c:v>
                </c:pt>
                <c:pt idx="1">
                  <c:v>0.83916666666666651</c:v>
                </c:pt>
                <c:pt idx="2">
                  <c:v>0.7400000000000011</c:v>
                </c:pt>
                <c:pt idx="3">
                  <c:v>0.63333333333333364</c:v>
                </c:pt>
                <c:pt idx="4">
                  <c:v>0.65000000000000113</c:v>
                </c:pt>
                <c:pt idx="5">
                  <c:v>0.62541666666666651</c:v>
                </c:pt>
                <c:pt idx="6">
                  <c:v>0.61611111111111161</c:v>
                </c:pt>
                <c:pt idx="7">
                  <c:v>0.7712500000000011</c:v>
                </c:pt>
                <c:pt idx="8">
                  <c:v>0.69938988095238097</c:v>
                </c:pt>
                <c:pt idx="9">
                  <c:v>0.76333333333333364</c:v>
                </c:pt>
                <c:pt idx="10">
                  <c:v>0.79</c:v>
                </c:pt>
                <c:pt idx="11">
                  <c:v>0.75041666666666651</c:v>
                </c:pt>
                <c:pt idx="12">
                  <c:v>0.68888888888888999</c:v>
                </c:pt>
                <c:pt idx="13">
                  <c:v>0.69000000000000061</c:v>
                </c:pt>
                <c:pt idx="14">
                  <c:v>0.62000000000000099</c:v>
                </c:pt>
                <c:pt idx="15">
                  <c:v>0.72888888888889014</c:v>
                </c:pt>
                <c:pt idx="16">
                  <c:v>0.84708333333333363</c:v>
                </c:pt>
                <c:pt idx="17">
                  <c:v>0.67500000000000127</c:v>
                </c:pt>
                <c:pt idx="18">
                  <c:v>0.76976190476190487</c:v>
                </c:pt>
                <c:pt idx="19">
                  <c:v>0.86833333333333362</c:v>
                </c:pt>
                <c:pt idx="20">
                  <c:v>0.57444444444444465</c:v>
                </c:pt>
                <c:pt idx="21">
                  <c:v>0.66888888888889075</c:v>
                </c:pt>
                <c:pt idx="22">
                  <c:v>0.72833333333333361</c:v>
                </c:pt>
                <c:pt idx="23">
                  <c:v>0.73416666666666652</c:v>
                </c:pt>
                <c:pt idx="24">
                  <c:v>0.65833333333333455</c:v>
                </c:pt>
                <c:pt idx="25">
                  <c:v>0.73291666666666666</c:v>
                </c:pt>
                <c:pt idx="26">
                  <c:v>0.79958333333333342</c:v>
                </c:pt>
                <c:pt idx="27">
                  <c:v>0.79944444444444462</c:v>
                </c:pt>
                <c:pt idx="28">
                  <c:v>0.67333333333333445</c:v>
                </c:pt>
                <c:pt idx="29">
                  <c:v>0.6800000000000006</c:v>
                </c:pt>
                <c:pt idx="30">
                  <c:v>0.72000000000000064</c:v>
                </c:pt>
                <c:pt idx="31">
                  <c:v>0.58666666666666656</c:v>
                </c:pt>
                <c:pt idx="32">
                  <c:v>0.75555555555555565</c:v>
                </c:pt>
                <c:pt idx="33">
                  <c:v>0.77333333333333365</c:v>
                </c:pt>
                <c:pt idx="34">
                  <c:v>0.61777777777777865</c:v>
                </c:pt>
                <c:pt idx="35">
                  <c:v>0.68777777777777771</c:v>
                </c:pt>
                <c:pt idx="36">
                  <c:v>0.62625000000000064</c:v>
                </c:pt>
                <c:pt idx="37">
                  <c:v>0.67478260869565265</c:v>
                </c:pt>
                <c:pt idx="38">
                  <c:v>0.62541666666666651</c:v>
                </c:pt>
                <c:pt idx="39">
                  <c:v>0.85333333333333361</c:v>
                </c:pt>
                <c:pt idx="40">
                  <c:v>0.84500000000000064</c:v>
                </c:pt>
                <c:pt idx="41">
                  <c:v>0.8333333333333337</c:v>
                </c:pt>
                <c:pt idx="42">
                  <c:v>0.82166666666666677</c:v>
                </c:pt>
              </c:numCache>
            </c:numRef>
          </c:val>
        </c:ser>
        <c:ser>
          <c:idx val="1"/>
          <c:order val="1"/>
          <c:tx>
            <c:strRef>
              <c:f>Методист!$N$6</c:f>
              <c:strCache>
                <c:ptCount val="1"/>
                <c:pt idx="0">
                  <c:v>Ср. коэффициент район</c:v>
                </c:pt>
              </c:strCache>
            </c:strRef>
          </c:tx>
          <c:marker>
            <c:symbol val="none"/>
          </c:marker>
          <c:cat>
            <c:strRef>
              <c:f>Методист!$L$8:$L$50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Методист!$N$8:$N$50</c:f>
              <c:numCache>
                <c:formatCode>General</c:formatCode>
                <c:ptCount val="43"/>
                <c:pt idx="0">
                  <c:v>0.72000000000000064</c:v>
                </c:pt>
                <c:pt idx="1">
                  <c:v>0.72000000000000064</c:v>
                </c:pt>
                <c:pt idx="2">
                  <c:v>0.72000000000000064</c:v>
                </c:pt>
                <c:pt idx="3">
                  <c:v>0.72000000000000064</c:v>
                </c:pt>
                <c:pt idx="4">
                  <c:v>0.72000000000000064</c:v>
                </c:pt>
                <c:pt idx="5">
                  <c:v>0.72000000000000064</c:v>
                </c:pt>
                <c:pt idx="6">
                  <c:v>0.72000000000000064</c:v>
                </c:pt>
                <c:pt idx="7">
                  <c:v>0.72000000000000064</c:v>
                </c:pt>
                <c:pt idx="8">
                  <c:v>0.72000000000000064</c:v>
                </c:pt>
                <c:pt idx="9">
                  <c:v>0.72000000000000064</c:v>
                </c:pt>
                <c:pt idx="10">
                  <c:v>0.72000000000000064</c:v>
                </c:pt>
                <c:pt idx="11">
                  <c:v>0.72000000000000064</c:v>
                </c:pt>
                <c:pt idx="12">
                  <c:v>0.72000000000000064</c:v>
                </c:pt>
                <c:pt idx="13">
                  <c:v>0.72000000000000064</c:v>
                </c:pt>
                <c:pt idx="14">
                  <c:v>0.72000000000000064</c:v>
                </c:pt>
                <c:pt idx="15">
                  <c:v>0.72000000000000064</c:v>
                </c:pt>
                <c:pt idx="16">
                  <c:v>0.72000000000000064</c:v>
                </c:pt>
                <c:pt idx="17">
                  <c:v>0.72000000000000064</c:v>
                </c:pt>
                <c:pt idx="18">
                  <c:v>0.72000000000000064</c:v>
                </c:pt>
                <c:pt idx="19">
                  <c:v>0.72000000000000064</c:v>
                </c:pt>
                <c:pt idx="20">
                  <c:v>0.72000000000000064</c:v>
                </c:pt>
                <c:pt idx="21">
                  <c:v>0.72000000000000064</c:v>
                </c:pt>
                <c:pt idx="22">
                  <c:v>0.72000000000000064</c:v>
                </c:pt>
                <c:pt idx="23">
                  <c:v>0.72000000000000064</c:v>
                </c:pt>
                <c:pt idx="24">
                  <c:v>0.72000000000000064</c:v>
                </c:pt>
                <c:pt idx="25">
                  <c:v>0.72000000000000064</c:v>
                </c:pt>
                <c:pt idx="26">
                  <c:v>0.72000000000000064</c:v>
                </c:pt>
                <c:pt idx="27">
                  <c:v>0.72000000000000064</c:v>
                </c:pt>
                <c:pt idx="28">
                  <c:v>0.72000000000000064</c:v>
                </c:pt>
                <c:pt idx="29">
                  <c:v>0.72000000000000064</c:v>
                </c:pt>
                <c:pt idx="30">
                  <c:v>0.72000000000000064</c:v>
                </c:pt>
                <c:pt idx="31">
                  <c:v>0.72000000000000064</c:v>
                </c:pt>
                <c:pt idx="32">
                  <c:v>0.72000000000000064</c:v>
                </c:pt>
                <c:pt idx="33">
                  <c:v>0.72000000000000064</c:v>
                </c:pt>
                <c:pt idx="34">
                  <c:v>0.72000000000000064</c:v>
                </c:pt>
                <c:pt idx="35">
                  <c:v>0.72000000000000064</c:v>
                </c:pt>
                <c:pt idx="36">
                  <c:v>0.72000000000000064</c:v>
                </c:pt>
                <c:pt idx="37">
                  <c:v>0.72000000000000064</c:v>
                </c:pt>
                <c:pt idx="38">
                  <c:v>0.72000000000000064</c:v>
                </c:pt>
                <c:pt idx="39">
                  <c:v>0.72000000000000064</c:v>
                </c:pt>
                <c:pt idx="40">
                  <c:v>0.72000000000000064</c:v>
                </c:pt>
                <c:pt idx="41">
                  <c:v>0.72000000000000064</c:v>
                </c:pt>
                <c:pt idx="42">
                  <c:v>0.72000000000000064</c:v>
                </c:pt>
              </c:numCache>
            </c:numRef>
          </c:val>
        </c:ser>
        <c:axId val="70689152"/>
        <c:axId val="70690688"/>
      </c:radarChart>
      <c:catAx>
        <c:axId val="70689152"/>
        <c:scaling>
          <c:orientation val="minMax"/>
        </c:scaling>
        <c:axPos val="b"/>
        <c:majorGridlines/>
        <c:tickLblPos val="nextTo"/>
        <c:crossAx val="70690688"/>
        <c:crosses val="autoZero"/>
        <c:auto val="1"/>
        <c:lblAlgn val="ctr"/>
        <c:lblOffset val="100"/>
      </c:catAx>
      <c:valAx>
        <c:axId val="70690688"/>
        <c:scaling>
          <c:orientation val="minMax"/>
        </c:scaling>
        <c:axPos val="l"/>
        <c:majorGridlines/>
        <c:numFmt formatCode="0.00" sourceLinked="1"/>
        <c:majorTickMark val="cross"/>
        <c:tickLblPos val="nextTo"/>
        <c:crossAx val="7068915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radarChart>
        <c:radarStyle val="marker"/>
        <c:ser>
          <c:idx val="0"/>
          <c:order val="0"/>
          <c:tx>
            <c:strRef>
              <c:f>Методист!$N$6</c:f>
              <c:strCache>
                <c:ptCount val="1"/>
                <c:pt idx="0">
                  <c:v>Ср.коэффициент по ОУ</c:v>
                </c:pt>
              </c:strCache>
            </c:strRef>
          </c:tx>
          <c:marker>
            <c:symbol val="none"/>
          </c:marker>
          <c:cat>
            <c:strRef>
              <c:f>Методист!$M$8:$M$50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Методист!$N$8:$N$50</c:f>
              <c:numCache>
                <c:formatCode>0.00</c:formatCode>
                <c:ptCount val="43"/>
                <c:pt idx="0">
                  <c:v>0.64178571428571585</c:v>
                </c:pt>
                <c:pt idx="1">
                  <c:v>0.79153846153846152</c:v>
                </c:pt>
                <c:pt idx="2">
                  <c:v>0.84214285714285764</c:v>
                </c:pt>
                <c:pt idx="3">
                  <c:v>0.74523809523809625</c:v>
                </c:pt>
                <c:pt idx="4">
                  <c:v>0.66238095238095263</c:v>
                </c:pt>
                <c:pt idx="5">
                  <c:v>0.7480952380952397</c:v>
                </c:pt>
                <c:pt idx="6">
                  <c:v>0.62500000000000133</c:v>
                </c:pt>
                <c:pt idx="7">
                  <c:v>0.73750000000000004</c:v>
                </c:pt>
                <c:pt idx="8">
                  <c:v>0.72261904761904872</c:v>
                </c:pt>
                <c:pt idx="9">
                  <c:v>0.68357142857142861</c:v>
                </c:pt>
                <c:pt idx="10">
                  <c:v>0.64142857142857357</c:v>
                </c:pt>
                <c:pt idx="11">
                  <c:v>0.77107142857143018</c:v>
                </c:pt>
                <c:pt idx="12">
                  <c:v>0.65904761904761999</c:v>
                </c:pt>
                <c:pt idx="13">
                  <c:v>0.68714285714285761</c:v>
                </c:pt>
                <c:pt idx="14">
                  <c:v>0.55714285714285705</c:v>
                </c:pt>
                <c:pt idx="15">
                  <c:v>0.64968253968253964</c:v>
                </c:pt>
                <c:pt idx="16">
                  <c:v>0.86357142857142954</c:v>
                </c:pt>
                <c:pt idx="17">
                  <c:v>0.7914285714285727</c:v>
                </c:pt>
                <c:pt idx="18">
                  <c:v>0.8463265306122445</c:v>
                </c:pt>
                <c:pt idx="19">
                  <c:v>0.80964285714285811</c:v>
                </c:pt>
                <c:pt idx="20">
                  <c:v>0.71000000000000063</c:v>
                </c:pt>
                <c:pt idx="21">
                  <c:v>0.75071428571428567</c:v>
                </c:pt>
                <c:pt idx="22">
                  <c:v>0.71714285714285764</c:v>
                </c:pt>
                <c:pt idx="23">
                  <c:v>0.75190476190476208</c:v>
                </c:pt>
                <c:pt idx="24">
                  <c:v>0.72285714285714253</c:v>
                </c:pt>
                <c:pt idx="25">
                  <c:v>0.75857142857142978</c:v>
                </c:pt>
                <c:pt idx="26">
                  <c:v>0.78535714285714153</c:v>
                </c:pt>
                <c:pt idx="27">
                  <c:v>0.8157142857142855</c:v>
                </c:pt>
                <c:pt idx="28">
                  <c:v>0.65550000000000064</c:v>
                </c:pt>
                <c:pt idx="29">
                  <c:v>0.69107142857142989</c:v>
                </c:pt>
                <c:pt idx="30">
                  <c:v>0.48857142857142855</c:v>
                </c:pt>
                <c:pt idx="31">
                  <c:v>0.77190476190476198</c:v>
                </c:pt>
                <c:pt idx="32">
                  <c:v>0.6514285714285738</c:v>
                </c:pt>
                <c:pt idx="33">
                  <c:v>0.88904761904761909</c:v>
                </c:pt>
                <c:pt idx="34">
                  <c:v>0.73285714285714276</c:v>
                </c:pt>
                <c:pt idx="35">
                  <c:v>0.74904761904761963</c:v>
                </c:pt>
                <c:pt idx="36">
                  <c:v>0.68892857142857356</c:v>
                </c:pt>
                <c:pt idx="37">
                  <c:v>0.81142857142857272</c:v>
                </c:pt>
                <c:pt idx="38">
                  <c:v>0.67085714285714293</c:v>
                </c:pt>
                <c:pt idx="39">
                  <c:v>0.81142857142857272</c:v>
                </c:pt>
                <c:pt idx="40">
                  <c:v>0.76714285714285824</c:v>
                </c:pt>
                <c:pt idx="41">
                  <c:v>0.84428571428571464</c:v>
                </c:pt>
                <c:pt idx="42">
                  <c:v>0.80349999999999999</c:v>
                </c:pt>
              </c:numCache>
            </c:numRef>
          </c:val>
        </c:ser>
        <c:ser>
          <c:idx val="1"/>
          <c:order val="1"/>
          <c:tx>
            <c:strRef>
              <c:f>Методист!$O$6</c:f>
              <c:strCache>
                <c:ptCount val="1"/>
                <c:pt idx="0">
                  <c:v>Ср.коэффициент по району</c:v>
                </c:pt>
              </c:strCache>
            </c:strRef>
          </c:tx>
          <c:marker>
            <c:symbol val="none"/>
          </c:marker>
          <c:cat>
            <c:strRef>
              <c:f>Методист!$M$8:$M$50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Методист!$O$8:$O$50</c:f>
              <c:numCache>
                <c:formatCode>General</c:formatCode>
                <c:ptCount val="43"/>
                <c:pt idx="0">
                  <c:v>0.73000000000000065</c:v>
                </c:pt>
                <c:pt idx="1">
                  <c:v>0.73000000000000065</c:v>
                </c:pt>
                <c:pt idx="2">
                  <c:v>0.73000000000000065</c:v>
                </c:pt>
                <c:pt idx="3">
                  <c:v>0.73000000000000065</c:v>
                </c:pt>
                <c:pt idx="4">
                  <c:v>0.73000000000000065</c:v>
                </c:pt>
                <c:pt idx="5">
                  <c:v>0.73000000000000065</c:v>
                </c:pt>
                <c:pt idx="6">
                  <c:v>0.73000000000000065</c:v>
                </c:pt>
                <c:pt idx="7">
                  <c:v>0.73000000000000065</c:v>
                </c:pt>
                <c:pt idx="8">
                  <c:v>0.73000000000000065</c:v>
                </c:pt>
                <c:pt idx="9">
                  <c:v>0.73000000000000065</c:v>
                </c:pt>
                <c:pt idx="10">
                  <c:v>0.73000000000000065</c:v>
                </c:pt>
                <c:pt idx="11">
                  <c:v>0.73000000000000065</c:v>
                </c:pt>
                <c:pt idx="12">
                  <c:v>0.73000000000000065</c:v>
                </c:pt>
                <c:pt idx="13">
                  <c:v>0.73000000000000065</c:v>
                </c:pt>
                <c:pt idx="14">
                  <c:v>0.73000000000000065</c:v>
                </c:pt>
                <c:pt idx="15">
                  <c:v>0.73000000000000065</c:v>
                </c:pt>
                <c:pt idx="16">
                  <c:v>0.73000000000000065</c:v>
                </c:pt>
                <c:pt idx="17">
                  <c:v>0.73000000000000065</c:v>
                </c:pt>
                <c:pt idx="18">
                  <c:v>0.73000000000000065</c:v>
                </c:pt>
                <c:pt idx="19">
                  <c:v>0.73000000000000065</c:v>
                </c:pt>
                <c:pt idx="20">
                  <c:v>0.73000000000000065</c:v>
                </c:pt>
                <c:pt idx="21">
                  <c:v>0.73000000000000065</c:v>
                </c:pt>
                <c:pt idx="22">
                  <c:v>0.73000000000000065</c:v>
                </c:pt>
                <c:pt idx="23">
                  <c:v>0.73000000000000065</c:v>
                </c:pt>
                <c:pt idx="24">
                  <c:v>0.73000000000000065</c:v>
                </c:pt>
                <c:pt idx="25">
                  <c:v>0.73000000000000065</c:v>
                </c:pt>
                <c:pt idx="26">
                  <c:v>0.73000000000000065</c:v>
                </c:pt>
                <c:pt idx="27">
                  <c:v>0.73000000000000065</c:v>
                </c:pt>
                <c:pt idx="28">
                  <c:v>0.73000000000000065</c:v>
                </c:pt>
                <c:pt idx="29">
                  <c:v>0.73000000000000065</c:v>
                </c:pt>
                <c:pt idx="30">
                  <c:v>0.73000000000000065</c:v>
                </c:pt>
                <c:pt idx="31">
                  <c:v>0.73000000000000065</c:v>
                </c:pt>
                <c:pt idx="32">
                  <c:v>0.73000000000000065</c:v>
                </c:pt>
                <c:pt idx="33">
                  <c:v>0.73000000000000065</c:v>
                </c:pt>
                <c:pt idx="34">
                  <c:v>0.73000000000000065</c:v>
                </c:pt>
                <c:pt idx="35">
                  <c:v>0.73000000000000065</c:v>
                </c:pt>
                <c:pt idx="36">
                  <c:v>0.73000000000000065</c:v>
                </c:pt>
                <c:pt idx="37">
                  <c:v>0.73000000000000065</c:v>
                </c:pt>
                <c:pt idx="38">
                  <c:v>0.73000000000000065</c:v>
                </c:pt>
                <c:pt idx="39">
                  <c:v>0.73000000000000065</c:v>
                </c:pt>
                <c:pt idx="40">
                  <c:v>0.73000000000000065</c:v>
                </c:pt>
                <c:pt idx="41">
                  <c:v>0.73000000000000065</c:v>
                </c:pt>
                <c:pt idx="42">
                  <c:v>0.73000000000000065</c:v>
                </c:pt>
              </c:numCache>
            </c:numRef>
          </c:val>
        </c:ser>
        <c:axId val="70703744"/>
        <c:axId val="70713728"/>
      </c:radarChart>
      <c:catAx>
        <c:axId val="70703744"/>
        <c:scaling>
          <c:orientation val="minMax"/>
        </c:scaling>
        <c:axPos val="b"/>
        <c:majorGridlines/>
        <c:tickLblPos val="nextTo"/>
        <c:crossAx val="70713728"/>
        <c:crosses val="autoZero"/>
        <c:auto val="1"/>
        <c:lblAlgn val="ctr"/>
        <c:lblOffset val="100"/>
      </c:catAx>
      <c:valAx>
        <c:axId val="70713728"/>
        <c:scaling>
          <c:orientation val="minMax"/>
        </c:scaling>
        <c:axPos val="l"/>
        <c:majorGridlines/>
        <c:numFmt formatCode="0.00" sourceLinked="1"/>
        <c:majorTickMark val="cross"/>
        <c:tickLblPos val="nextTo"/>
        <c:crossAx val="70703744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8079068416822028"/>
          <c:y val="5.9424306900159159E-2"/>
          <c:w val="0.53248597533004749"/>
          <c:h val="0.89560666870520889"/>
        </c:manualLayout>
      </c:layout>
      <c:radarChart>
        <c:radarStyle val="marker"/>
        <c:ser>
          <c:idx val="0"/>
          <c:order val="0"/>
          <c:tx>
            <c:strRef>
              <c:f>Методист!$L$6</c:f>
              <c:strCache>
                <c:ptCount val="1"/>
                <c:pt idx="0">
                  <c:v>Ср.коэффициент по ОУ</c:v>
                </c:pt>
              </c:strCache>
            </c:strRef>
          </c:tx>
          <c:marker>
            <c:symbol val="none"/>
          </c:marker>
          <c:cat>
            <c:strRef>
              <c:f>Методист!$A$8:$A$50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Методист!$L$8:$L$50</c:f>
              <c:numCache>
                <c:formatCode>0.00</c:formatCode>
                <c:ptCount val="43"/>
                <c:pt idx="0">
                  <c:v>0.72416666666666651</c:v>
                </c:pt>
                <c:pt idx="1">
                  <c:v>0.70937500000000064</c:v>
                </c:pt>
                <c:pt idx="2">
                  <c:v>0.68062500000000126</c:v>
                </c:pt>
                <c:pt idx="3">
                  <c:v>0.5568749999999999</c:v>
                </c:pt>
                <c:pt idx="4">
                  <c:v>0.56583333333333363</c:v>
                </c:pt>
                <c:pt idx="5">
                  <c:v>0.6590625</c:v>
                </c:pt>
                <c:pt idx="6">
                  <c:v>0.58499999999999996</c:v>
                </c:pt>
                <c:pt idx="7">
                  <c:v>0.66000000000000125</c:v>
                </c:pt>
                <c:pt idx="8">
                  <c:v>0.55062499999999992</c:v>
                </c:pt>
                <c:pt idx="9">
                  <c:v>0.66875000000000173</c:v>
                </c:pt>
                <c:pt idx="10">
                  <c:v>0.41285714285714287</c:v>
                </c:pt>
                <c:pt idx="11">
                  <c:v>0.59375</c:v>
                </c:pt>
                <c:pt idx="12">
                  <c:v>0.671875000000002</c:v>
                </c:pt>
                <c:pt idx="13">
                  <c:v>0.65750000000000064</c:v>
                </c:pt>
                <c:pt idx="14">
                  <c:v>0.56437499999999952</c:v>
                </c:pt>
                <c:pt idx="15">
                  <c:v>0.6711111111111121</c:v>
                </c:pt>
                <c:pt idx="16">
                  <c:v>0.67500000000000115</c:v>
                </c:pt>
                <c:pt idx="17">
                  <c:v>0.64083333333333481</c:v>
                </c:pt>
                <c:pt idx="18">
                  <c:v>0.74642857142857355</c:v>
                </c:pt>
                <c:pt idx="19">
                  <c:v>0.81583333333333363</c:v>
                </c:pt>
                <c:pt idx="20">
                  <c:v>0.48416666666666724</c:v>
                </c:pt>
                <c:pt idx="21">
                  <c:v>0.55000000000000004</c:v>
                </c:pt>
                <c:pt idx="22">
                  <c:v>0.72750000000000004</c:v>
                </c:pt>
                <c:pt idx="23">
                  <c:v>0.86249999999999982</c:v>
                </c:pt>
                <c:pt idx="24">
                  <c:v>0.65000000000000113</c:v>
                </c:pt>
                <c:pt idx="25">
                  <c:v>0.76406249999999998</c:v>
                </c:pt>
                <c:pt idx="26">
                  <c:v>0.62958333333333361</c:v>
                </c:pt>
                <c:pt idx="27">
                  <c:v>0.74708333333333365</c:v>
                </c:pt>
                <c:pt idx="28">
                  <c:v>0.73000000000000065</c:v>
                </c:pt>
                <c:pt idx="29">
                  <c:v>0.58333333333333337</c:v>
                </c:pt>
                <c:pt idx="30">
                  <c:v>0.60375000000000112</c:v>
                </c:pt>
                <c:pt idx="31">
                  <c:v>0.76812499999999995</c:v>
                </c:pt>
                <c:pt idx="32">
                  <c:v>0.72749999999999981</c:v>
                </c:pt>
                <c:pt idx="33">
                  <c:v>0.70812500000000111</c:v>
                </c:pt>
                <c:pt idx="34">
                  <c:v>0.61375000000000113</c:v>
                </c:pt>
                <c:pt idx="35">
                  <c:v>0.62333333333333363</c:v>
                </c:pt>
                <c:pt idx="36">
                  <c:v>0.62875000000000159</c:v>
                </c:pt>
                <c:pt idx="37">
                  <c:v>0.58875</c:v>
                </c:pt>
                <c:pt idx="38">
                  <c:v>0.62000000000000111</c:v>
                </c:pt>
                <c:pt idx="39">
                  <c:v>0.68499999999999994</c:v>
                </c:pt>
                <c:pt idx="40">
                  <c:v>0.75375000000000114</c:v>
                </c:pt>
                <c:pt idx="41">
                  <c:v>0.64000000000000123</c:v>
                </c:pt>
                <c:pt idx="42">
                  <c:v>0.89421052631578968</c:v>
                </c:pt>
              </c:numCache>
            </c:numRef>
          </c:val>
        </c:ser>
        <c:ser>
          <c:idx val="1"/>
          <c:order val="1"/>
          <c:tx>
            <c:strRef>
              <c:f>Методист!$M$6</c:f>
              <c:strCache>
                <c:ptCount val="1"/>
                <c:pt idx="0">
                  <c:v>Ср.коэффициент по району</c:v>
                </c:pt>
              </c:strCache>
            </c:strRef>
          </c:tx>
          <c:marker>
            <c:symbol val="none"/>
          </c:marker>
          <c:cat>
            <c:strRef>
              <c:f>Методист!$A$8:$A$50</c:f>
              <c:strCache>
                <c:ptCount val="43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369</c:v>
                </c:pt>
                <c:pt idx="19">
                  <c:v>375</c:v>
                </c:pt>
                <c:pt idx="20">
                  <c:v>380</c:v>
                </c:pt>
                <c:pt idx="21">
                  <c:v>382</c:v>
                </c:pt>
                <c:pt idx="22">
                  <c:v>383</c:v>
                </c:pt>
                <c:pt idx="23">
                  <c:v>385</c:v>
                </c:pt>
                <c:pt idx="24">
                  <c:v>390</c:v>
                </c:pt>
                <c:pt idx="25">
                  <c:v>391</c:v>
                </c:pt>
                <c:pt idx="26">
                  <c:v>394</c:v>
                </c:pt>
                <c:pt idx="27">
                  <c:v>395</c:v>
                </c:pt>
                <c:pt idx="28">
                  <c:v>398</c:v>
                </c:pt>
                <c:pt idx="29">
                  <c:v>399</c:v>
                </c:pt>
                <c:pt idx="30">
                  <c:v>414</c:v>
                </c:pt>
                <c:pt idx="31">
                  <c:v>505</c:v>
                </c:pt>
                <c:pt idx="32">
                  <c:v>509</c:v>
                </c:pt>
                <c:pt idx="33">
                  <c:v>546</c:v>
                </c:pt>
                <c:pt idx="34">
                  <c:v>547</c:v>
                </c:pt>
                <c:pt idx="35">
                  <c:v>548</c:v>
                </c:pt>
                <c:pt idx="36">
                  <c:v>549</c:v>
                </c:pt>
                <c:pt idx="37">
                  <c:v>568</c:v>
                </c:pt>
                <c:pt idx="38">
                  <c:v>590</c:v>
                </c:pt>
                <c:pt idx="39">
                  <c:v>675</c:v>
                </c:pt>
                <c:pt idx="40">
                  <c:v>678</c:v>
                </c:pt>
                <c:pt idx="41">
                  <c:v>МШ</c:v>
                </c:pt>
                <c:pt idx="42">
                  <c:v>ШЭиП</c:v>
                </c:pt>
              </c:strCache>
            </c:strRef>
          </c:cat>
          <c:val>
            <c:numRef>
              <c:f>Методист!$M$8:$M$50</c:f>
              <c:numCache>
                <c:formatCode>General</c:formatCode>
                <c:ptCount val="43"/>
                <c:pt idx="0">
                  <c:v>0.66000000000000125</c:v>
                </c:pt>
                <c:pt idx="1">
                  <c:v>0.66000000000000125</c:v>
                </c:pt>
                <c:pt idx="2">
                  <c:v>0.66000000000000125</c:v>
                </c:pt>
                <c:pt idx="3">
                  <c:v>0.66000000000000125</c:v>
                </c:pt>
                <c:pt idx="4">
                  <c:v>0.66000000000000125</c:v>
                </c:pt>
                <c:pt idx="5">
                  <c:v>0.66000000000000125</c:v>
                </c:pt>
                <c:pt idx="6">
                  <c:v>0.66000000000000125</c:v>
                </c:pt>
                <c:pt idx="7">
                  <c:v>0.66000000000000125</c:v>
                </c:pt>
                <c:pt idx="8">
                  <c:v>0.66000000000000125</c:v>
                </c:pt>
                <c:pt idx="9">
                  <c:v>0.66000000000000125</c:v>
                </c:pt>
                <c:pt idx="10">
                  <c:v>0.66000000000000125</c:v>
                </c:pt>
                <c:pt idx="11">
                  <c:v>0.66000000000000125</c:v>
                </c:pt>
                <c:pt idx="12">
                  <c:v>0.66000000000000125</c:v>
                </c:pt>
                <c:pt idx="13">
                  <c:v>0.66000000000000125</c:v>
                </c:pt>
                <c:pt idx="14">
                  <c:v>0.66000000000000125</c:v>
                </c:pt>
                <c:pt idx="15">
                  <c:v>0.66000000000000125</c:v>
                </c:pt>
                <c:pt idx="16">
                  <c:v>0.66000000000000125</c:v>
                </c:pt>
                <c:pt idx="17">
                  <c:v>0.66000000000000125</c:v>
                </c:pt>
                <c:pt idx="18">
                  <c:v>0.66000000000000125</c:v>
                </c:pt>
                <c:pt idx="19">
                  <c:v>0.66000000000000125</c:v>
                </c:pt>
                <c:pt idx="20">
                  <c:v>0.66000000000000125</c:v>
                </c:pt>
                <c:pt idx="21">
                  <c:v>0.66000000000000125</c:v>
                </c:pt>
                <c:pt idx="22">
                  <c:v>0.66000000000000125</c:v>
                </c:pt>
                <c:pt idx="23">
                  <c:v>0.66000000000000125</c:v>
                </c:pt>
                <c:pt idx="24">
                  <c:v>0.66000000000000125</c:v>
                </c:pt>
                <c:pt idx="25">
                  <c:v>0.66000000000000125</c:v>
                </c:pt>
                <c:pt idx="26">
                  <c:v>0.66000000000000125</c:v>
                </c:pt>
                <c:pt idx="27">
                  <c:v>0.66000000000000125</c:v>
                </c:pt>
                <c:pt idx="28">
                  <c:v>0.66000000000000125</c:v>
                </c:pt>
                <c:pt idx="29">
                  <c:v>0.66000000000000125</c:v>
                </c:pt>
                <c:pt idx="30">
                  <c:v>0.66000000000000125</c:v>
                </c:pt>
                <c:pt idx="31">
                  <c:v>0.66000000000000125</c:v>
                </c:pt>
                <c:pt idx="32">
                  <c:v>0.66000000000000125</c:v>
                </c:pt>
                <c:pt idx="33">
                  <c:v>0.66000000000000125</c:v>
                </c:pt>
                <c:pt idx="34">
                  <c:v>0.66000000000000125</c:v>
                </c:pt>
                <c:pt idx="35">
                  <c:v>0.66000000000000125</c:v>
                </c:pt>
                <c:pt idx="36">
                  <c:v>0.66000000000000125</c:v>
                </c:pt>
                <c:pt idx="37">
                  <c:v>0.66000000000000125</c:v>
                </c:pt>
                <c:pt idx="38">
                  <c:v>0.66000000000000125</c:v>
                </c:pt>
                <c:pt idx="39">
                  <c:v>0.66000000000000125</c:v>
                </c:pt>
                <c:pt idx="40">
                  <c:v>0.66000000000000125</c:v>
                </c:pt>
                <c:pt idx="41">
                  <c:v>0.66000000000000125</c:v>
                </c:pt>
                <c:pt idx="42">
                  <c:v>0.66000000000000125</c:v>
                </c:pt>
              </c:numCache>
            </c:numRef>
          </c:val>
        </c:ser>
        <c:axId val="70759552"/>
        <c:axId val="70761088"/>
      </c:radarChart>
      <c:catAx>
        <c:axId val="70759552"/>
        <c:scaling>
          <c:orientation val="minMax"/>
        </c:scaling>
        <c:axPos val="b"/>
        <c:majorGridlines/>
        <c:tickLblPos val="nextTo"/>
        <c:crossAx val="70761088"/>
        <c:crosses val="autoZero"/>
        <c:auto val="1"/>
        <c:lblAlgn val="ctr"/>
        <c:lblOffset val="100"/>
      </c:catAx>
      <c:valAx>
        <c:axId val="70761088"/>
        <c:scaling>
          <c:orientation val="minMax"/>
        </c:scaling>
        <c:axPos val="l"/>
        <c:majorGridlines/>
        <c:numFmt formatCode="0.00" sourceLinked="1"/>
        <c:majorTickMark val="cross"/>
        <c:tickLblPos val="nextTo"/>
        <c:crossAx val="707595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344402967801126"/>
          <c:y val="0.93337416221968361"/>
          <c:w val="0.67007596257843727"/>
          <c:h val="6.662583778031661E-2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067944823850335"/>
          <c:y val="8.5356191385818514E-2"/>
          <c:w val="0.51244687780120846"/>
          <c:h val="0.81291405103989389"/>
        </c:manualLayout>
      </c:layout>
      <c:radarChart>
        <c:radarStyle val="marker"/>
        <c:ser>
          <c:idx val="0"/>
          <c:order val="0"/>
          <c:tx>
            <c:strRef>
              <c:f>Лист1!$N$6:$N$7</c:f>
              <c:strCache>
                <c:ptCount val="1"/>
                <c:pt idx="0">
                  <c:v>Сред. коэффициент по ОУ</c:v>
                </c:pt>
              </c:strCache>
            </c:strRef>
          </c:tx>
          <c:marker>
            <c:symbol val="none"/>
          </c:marker>
          <c:cat>
            <c:strRef>
              <c:f>Лист1!$M$8:$M$50</c:f>
              <c:strCache>
                <c:ptCount val="43"/>
                <c:pt idx="0">
                  <c:v>7</c:v>
                </c:pt>
                <c:pt idx="1">
                  <c:v>200</c:v>
                </c:pt>
                <c:pt idx="2">
                  <c:v>208</c:v>
                </c:pt>
                <c:pt idx="3">
                  <c:v>217</c:v>
                </c:pt>
                <c:pt idx="4">
                  <c:v>237</c:v>
                </c:pt>
                <c:pt idx="5">
                  <c:v>242</c:v>
                </c:pt>
                <c:pt idx="6">
                  <c:v>247</c:v>
                </c:pt>
                <c:pt idx="7">
                  <c:v>252</c:v>
                </c:pt>
                <c:pt idx="8">
                  <c:v>262</c:v>
                </c:pt>
                <c:pt idx="9">
                  <c:v>270</c:v>
                </c:pt>
                <c:pt idx="10">
                  <c:v>271</c:v>
                </c:pt>
                <c:pt idx="11">
                  <c:v>275</c:v>
                </c:pt>
                <c:pt idx="12">
                  <c:v>276</c:v>
                </c:pt>
                <c:pt idx="13">
                  <c:v>285</c:v>
                </c:pt>
                <c:pt idx="14">
                  <c:v>289</c:v>
                </c:pt>
                <c:pt idx="15">
                  <c:v>290</c:v>
                </c:pt>
                <c:pt idx="16">
                  <c:v>291</c:v>
                </c:pt>
                <c:pt idx="17">
                  <c:v>293</c:v>
                </c:pt>
                <c:pt idx="18">
                  <c:v>352</c:v>
                </c:pt>
                <c:pt idx="19">
                  <c:v>369</c:v>
                </c:pt>
                <c:pt idx="20">
                  <c:v>375</c:v>
                </c:pt>
                <c:pt idx="21">
                  <c:v>380</c:v>
                </c:pt>
                <c:pt idx="22">
                  <c:v>382</c:v>
                </c:pt>
                <c:pt idx="23">
                  <c:v>383</c:v>
                </c:pt>
                <c:pt idx="24">
                  <c:v>385</c:v>
                </c:pt>
                <c:pt idx="25">
                  <c:v>390</c:v>
                </c:pt>
                <c:pt idx="26">
                  <c:v>391</c:v>
                </c:pt>
                <c:pt idx="27">
                  <c:v>394</c:v>
                </c:pt>
                <c:pt idx="28">
                  <c:v>395</c:v>
                </c:pt>
                <c:pt idx="29">
                  <c:v>398</c:v>
                </c:pt>
                <c:pt idx="30">
                  <c:v>399</c:v>
                </c:pt>
                <c:pt idx="31">
                  <c:v>414</c:v>
                </c:pt>
                <c:pt idx="32">
                  <c:v>505</c:v>
                </c:pt>
                <c:pt idx="33">
                  <c:v>509</c:v>
                </c:pt>
                <c:pt idx="34">
                  <c:v>546</c:v>
                </c:pt>
                <c:pt idx="35">
                  <c:v>547</c:v>
                </c:pt>
                <c:pt idx="36">
                  <c:v>548</c:v>
                </c:pt>
                <c:pt idx="37">
                  <c:v>549</c:v>
                </c:pt>
                <c:pt idx="38">
                  <c:v>568</c:v>
                </c:pt>
                <c:pt idx="39">
                  <c:v>590</c:v>
                </c:pt>
                <c:pt idx="40">
                  <c:v>Межд.школа</c:v>
                </c:pt>
                <c:pt idx="41">
                  <c:v>Школа экон. и права</c:v>
                </c:pt>
                <c:pt idx="42">
                  <c:v>Средний коэффициент выполнения задания</c:v>
                </c:pt>
              </c:strCache>
            </c:strRef>
          </c:cat>
          <c:val>
            <c:numRef>
              <c:f>Лист1!$N$8:$N$50</c:f>
              <c:numCache>
                <c:formatCode>0.00</c:formatCode>
                <c:ptCount val="43"/>
                <c:pt idx="0">
                  <c:v>0.39000000000000096</c:v>
                </c:pt>
                <c:pt idx="1">
                  <c:v>0.60772207433698289</c:v>
                </c:pt>
                <c:pt idx="2">
                  <c:v>0.5521428571428576</c:v>
                </c:pt>
                <c:pt idx="3">
                  <c:v>0.39857142857142858</c:v>
                </c:pt>
                <c:pt idx="4">
                  <c:v>0.48261904761904856</c:v>
                </c:pt>
                <c:pt idx="5">
                  <c:v>0.61761904761904995</c:v>
                </c:pt>
                <c:pt idx="6">
                  <c:v>0.52714285714285714</c:v>
                </c:pt>
                <c:pt idx="7">
                  <c:v>0.60666666666666669</c:v>
                </c:pt>
                <c:pt idx="8">
                  <c:v>0.58238095238095156</c:v>
                </c:pt>
                <c:pt idx="9">
                  <c:v>0.55571428571428549</c:v>
                </c:pt>
                <c:pt idx="10">
                  <c:v>0.72657142857142865</c:v>
                </c:pt>
                <c:pt idx="11">
                  <c:v>0.42428571428571432</c:v>
                </c:pt>
                <c:pt idx="12">
                  <c:v>0.4592857142857143</c:v>
                </c:pt>
                <c:pt idx="13">
                  <c:v>0.56380952380952465</c:v>
                </c:pt>
                <c:pt idx="14">
                  <c:v>0.40142857142857241</c:v>
                </c:pt>
                <c:pt idx="15">
                  <c:v>0.33285714285714391</c:v>
                </c:pt>
                <c:pt idx="16">
                  <c:v>0.47857142857142865</c:v>
                </c:pt>
                <c:pt idx="17">
                  <c:v>0.67619047619048134</c:v>
                </c:pt>
                <c:pt idx="18">
                  <c:v>0.61428571428571588</c:v>
                </c:pt>
                <c:pt idx="19">
                  <c:v>0.67000000000000215</c:v>
                </c:pt>
                <c:pt idx="20">
                  <c:v>0.71619047619048004</c:v>
                </c:pt>
                <c:pt idx="21">
                  <c:v>0.39619047619047765</c:v>
                </c:pt>
                <c:pt idx="22">
                  <c:v>0.5542857142857146</c:v>
                </c:pt>
                <c:pt idx="23">
                  <c:v>0.54190476190476156</c:v>
                </c:pt>
                <c:pt idx="24">
                  <c:v>0.59500000000000031</c:v>
                </c:pt>
                <c:pt idx="25">
                  <c:v>0.43476190476190485</c:v>
                </c:pt>
                <c:pt idx="26">
                  <c:v>0.52545722795722538</c:v>
                </c:pt>
                <c:pt idx="27">
                  <c:v>0.66142857142857514</c:v>
                </c:pt>
                <c:pt idx="28">
                  <c:v>0.49714285714285872</c:v>
                </c:pt>
                <c:pt idx="29">
                  <c:v>0.61928571428571599</c:v>
                </c:pt>
                <c:pt idx="30">
                  <c:v>0.476190476190477</c:v>
                </c:pt>
                <c:pt idx="31">
                  <c:v>0.5657142857142855</c:v>
                </c:pt>
                <c:pt idx="32">
                  <c:v>0.60571428571428576</c:v>
                </c:pt>
                <c:pt idx="33">
                  <c:v>0.5053294048946223</c:v>
                </c:pt>
                <c:pt idx="34">
                  <c:v>0.62380952380952581</c:v>
                </c:pt>
                <c:pt idx="35">
                  <c:v>0.56892857142857511</c:v>
                </c:pt>
                <c:pt idx="36">
                  <c:v>0.67238095238095263</c:v>
                </c:pt>
                <c:pt idx="37">
                  <c:v>0.44285714285714306</c:v>
                </c:pt>
                <c:pt idx="38">
                  <c:v>0.55714285714285761</c:v>
                </c:pt>
                <c:pt idx="39">
                  <c:v>0.56357142857142861</c:v>
                </c:pt>
                <c:pt idx="40">
                  <c:v>0.45571428571428674</c:v>
                </c:pt>
                <c:pt idx="41">
                  <c:v>0.60285714285714298</c:v>
                </c:pt>
                <c:pt idx="42">
                  <c:v>0.54096885348544355</c:v>
                </c:pt>
              </c:numCache>
            </c:numRef>
          </c:val>
        </c:ser>
        <c:ser>
          <c:idx val="1"/>
          <c:order val="1"/>
          <c:tx>
            <c:strRef>
              <c:f>Лист1!$O$6</c:f>
              <c:strCache>
                <c:ptCount val="1"/>
                <c:pt idx="0">
                  <c:v>Сред. СПб</c:v>
                </c:pt>
              </c:strCache>
            </c:strRef>
          </c:tx>
          <c:marker>
            <c:symbol val="none"/>
          </c:marker>
          <c:cat>
            <c:strRef>
              <c:f>Лист1!$M$8:$M$50</c:f>
              <c:strCache>
                <c:ptCount val="43"/>
                <c:pt idx="0">
                  <c:v>7</c:v>
                </c:pt>
                <c:pt idx="1">
                  <c:v>200</c:v>
                </c:pt>
                <c:pt idx="2">
                  <c:v>208</c:v>
                </c:pt>
                <c:pt idx="3">
                  <c:v>217</c:v>
                </c:pt>
                <c:pt idx="4">
                  <c:v>237</c:v>
                </c:pt>
                <c:pt idx="5">
                  <c:v>242</c:v>
                </c:pt>
                <c:pt idx="6">
                  <c:v>247</c:v>
                </c:pt>
                <c:pt idx="7">
                  <c:v>252</c:v>
                </c:pt>
                <c:pt idx="8">
                  <c:v>262</c:v>
                </c:pt>
                <c:pt idx="9">
                  <c:v>270</c:v>
                </c:pt>
                <c:pt idx="10">
                  <c:v>271</c:v>
                </c:pt>
                <c:pt idx="11">
                  <c:v>275</c:v>
                </c:pt>
                <c:pt idx="12">
                  <c:v>276</c:v>
                </c:pt>
                <c:pt idx="13">
                  <c:v>285</c:v>
                </c:pt>
                <c:pt idx="14">
                  <c:v>289</c:v>
                </c:pt>
                <c:pt idx="15">
                  <c:v>290</c:v>
                </c:pt>
                <c:pt idx="16">
                  <c:v>291</c:v>
                </c:pt>
                <c:pt idx="17">
                  <c:v>293</c:v>
                </c:pt>
                <c:pt idx="18">
                  <c:v>352</c:v>
                </c:pt>
                <c:pt idx="19">
                  <c:v>369</c:v>
                </c:pt>
                <c:pt idx="20">
                  <c:v>375</c:v>
                </c:pt>
                <c:pt idx="21">
                  <c:v>380</c:v>
                </c:pt>
                <c:pt idx="22">
                  <c:v>382</c:v>
                </c:pt>
                <c:pt idx="23">
                  <c:v>383</c:v>
                </c:pt>
                <c:pt idx="24">
                  <c:v>385</c:v>
                </c:pt>
                <c:pt idx="25">
                  <c:v>390</c:v>
                </c:pt>
                <c:pt idx="26">
                  <c:v>391</c:v>
                </c:pt>
                <c:pt idx="27">
                  <c:v>394</c:v>
                </c:pt>
                <c:pt idx="28">
                  <c:v>395</c:v>
                </c:pt>
                <c:pt idx="29">
                  <c:v>398</c:v>
                </c:pt>
                <c:pt idx="30">
                  <c:v>399</c:v>
                </c:pt>
                <c:pt idx="31">
                  <c:v>414</c:v>
                </c:pt>
                <c:pt idx="32">
                  <c:v>505</c:v>
                </c:pt>
                <c:pt idx="33">
                  <c:v>509</c:v>
                </c:pt>
                <c:pt idx="34">
                  <c:v>546</c:v>
                </c:pt>
                <c:pt idx="35">
                  <c:v>547</c:v>
                </c:pt>
                <c:pt idx="36">
                  <c:v>548</c:v>
                </c:pt>
                <c:pt idx="37">
                  <c:v>549</c:v>
                </c:pt>
                <c:pt idx="38">
                  <c:v>568</c:v>
                </c:pt>
                <c:pt idx="39">
                  <c:v>590</c:v>
                </c:pt>
                <c:pt idx="40">
                  <c:v>Межд.школа</c:v>
                </c:pt>
                <c:pt idx="41">
                  <c:v>Школа экон. и права</c:v>
                </c:pt>
                <c:pt idx="42">
                  <c:v>Средний коэффициент выполнения задания</c:v>
                </c:pt>
              </c:strCache>
            </c:strRef>
          </c:cat>
          <c:val>
            <c:numRef>
              <c:f>Лист1!$O$8:$O$50</c:f>
              <c:numCache>
                <c:formatCode>General</c:formatCode>
                <c:ptCount val="43"/>
                <c:pt idx="0">
                  <c:v>0.54</c:v>
                </c:pt>
                <c:pt idx="1">
                  <c:v>0.54</c:v>
                </c:pt>
                <c:pt idx="2">
                  <c:v>0.54</c:v>
                </c:pt>
                <c:pt idx="3">
                  <c:v>0.54</c:v>
                </c:pt>
                <c:pt idx="4">
                  <c:v>0.54</c:v>
                </c:pt>
                <c:pt idx="5">
                  <c:v>0.54</c:v>
                </c:pt>
                <c:pt idx="6">
                  <c:v>0.54</c:v>
                </c:pt>
                <c:pt idx="7">
                  <c:v>0.54</c:v>
                </c:pt>
                <c:pt idx="8">
                  <c:v>0.54</c:v>
                </c:pt>
                <c:pt idx="9">
                  <c:v>0.54</c:v>
                </c:pt>
                <c:pt idx="10">
                  <c:v>0.54</c:v>
                </c:pt>
                <c:pt idx="11">
                  <c:v>0.54</c:v>
                </c:pt>
                <c:pt idx="12">
                  <c:v>0.54</c:v>
                </c:pt>
                <c:pt idx="13">
                  <c:v>0.54</c:v>
                </c:pt>
                <c:pt idx="14">
                  <c:v>0.54</c:v>
                </c:pt>
                <c:pt idx="15">
                  <c:v>0.54</c:v>
                </c:pt>
                <c:pt idx="16">
                  <c:v>0.54</c:v>
                </c:pt>
                <c:pt idx="17">
                  <c:v>0.54</c:v>
                </c:pt>
                <c:pt idx="18">
                  <c:v>0.54</c:v>
                </c:pt>
                <c:pt idx="19">
                  <c:v>0.54</c:v>
                </c:pt>
                <c:pt idx="20">
                  <c:v>0.54</c:v>
                </c:pt>
                <c:pt idx="21">
                  <c:v>0.54</c:v>
                </c:pt>
                <c:pt idx="22">
                  <c:v>0.54</c:v>
                </c:pt>
                <c:pt idx="23">
                  <c:v>0.54</c:v>
                </c:pt>
                <c:pt idx="24">
                  <c:v>0.54</c:v>
                </c:pt>
                <c:pt idx="25">
                  <c:v>0.54</c:v>
                </c:pt>
                <c:pt idx="26">
                  <c:v>0.54</c:v>
                </c:pt>
                <c:pt idx="27">
                  <c:v>0.54</c:v>
                </c:pt>
                <c:pt idx="28">
                  <c:v>0.54</c:v>
                </c:pt>
                <c:pt idx="29">
                  <c:v>0.54</c:v>
                </c:pt>
                <c:pt idx="30">
                  <c:v>0.54</c:v>
                </c:pt>
                <c:pt idx="31">
                  <c:v>0.54</c:v>
                </c:pt>
                <c:pt idx="32">
                  <c:v>0.54</c:v>
                </c:pt>
                <c:pt idx="33">
                  <c:v>0.54</c:v>
                </c:pt>
                <c:pt idx="34">
                  <c:v>0.54</c:v>
                </c:pt>
                <c:pt idx="35">
                  <c:v>0.54</c:v>
                </c:pt>
                <c:pt idx="36">
                  <c:v>0.54</c:v>
                </c:pt>
                <c:pt idx="37">
                  <c:v>0.54</c:v>
                </c:pt>
                <c:pt idx="38">
                  <c:v>0.54</c:v>
                </c:pt>
                <c:pt idx="39">
                  <c:v>0.54</c:v>
                </c:pt>
                <c:pt idx="40">
                  <c:v>0.54</c:v>
                </c:pt>
                <c:pt idx="41">
                  <c:v>0.54</c:v>
                </c:pt>
                <c:pt idx="42">
                  <c:v>0.54</c:v>
                </c:pt>
              </c:numCache>
            </c:numRef>
          </c:val>
        </c:ser>
        <c:axId val="70827392"/>
        <c:axId val="70833280"/>
      </c:radarChart>
      <c:catAx>
        <c:axId val="70827392"/>
        <c:scaling>
          <c:orientation val="minMax"/>
        </c:scaling>
        <c:axPos val="b"/>
        <c:majorGridlines/>
        <c:tickLblPos val="nextTo"/>
        <c:crossAx val="70833280"/>
        <c:crosses val="autoZero"/>
        <c:auto val="1"/>
        <c:lblAlgn val="ctr"/>
        <c:lblOffset val="100"/>
      </c:catAx>
      <c:valAx>
        <c:axId val="70833280"/>
        <c:scaling>
          <c:orientation val="minMax"/>
        </c:scaling>
        <c:axPos val="l"/>
        <c:majorGridlines/>
        <c:numFmt formatCode="0.00" sourceLinked="1"/>
        <c:majorTickMark val="cross"/>
        <c:tickLblPos val="nextTo"/>
        <c:crossAx val="708273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594220952204681"/>
          <c:y val="0.93397619140374388"/>
          <c:w val="0.51528804757235358"/>
          <c:h val="6.2563969563223923E-2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9539319454504425"/>
          <c:y val="0.16289333064136274"/>
          <c:w val="0.52651899966510118"/>
          <c:h val="0.74024066222491602"/>
        </c:manualLayout>
      </c:layout>
      <c:radarChart>
        <c:radarStyle val="marker"/>
        <c:ser>
          <c:idx val="0"/>
          <c:order val="0"/>
          <c:tx>
            <c:strRef>
              <c:f>Лист1!$P$5</c:f>
              <c:strCache>
                <c:ptCount val="1"/>
                <c:pt idx="0">
                  <c:v>Сред.коэф. по ОУ</c:v>
                </c:pt>
              </c:strCache>
            </c:strRef>
          </c:tx>
          <c:marker>
            <c:symbol val="none"/>
          </c:marker>
          <c:cat>
            <c:strRef>
              <c:f>Лист1!$O$7:$O$47</c:f>
              <c:strCache>
                <c:ptCount val="41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375</c:v>
                </c:pt>
                <c:pt idx="19">
                  <c:v>380</c:v>
                </c:pt>
                <c:pt idx="20">
                  <c:v>382</c:v>
                </c:pt>
                <c:pt idx="21">
                  <c:v>383</c:v>
                </c:pt>
                <c:pt idx="22">
                  <c:v>385</c:v>
                </c:pt>
                <c:pt idx="23">
                  <c:v>390</c:v>
                </c:pt>
                <c:pt idx="24">
                  <c:v>391</c:v>
                </c:pt>
                <c:pt idx="25">
                  <c:v>394</c:v>
                </c:pt>
                <c:pt idx="26">
                  <c:v>395</c:v>
                </c:pt>
                <c:pt idx="27">
                  <c:v>398</c:v>
                </c:pt>
                <c:pt idx="28">
                  <c:v>399</c:v>
                </c:pt>
                <c:pt idx="29">
                  <c:v>414</c:v>
                </c:pt>
                <c:pt idx="30">
                  <c:v>505</c:v>
                </c:pt>
                <c:pt idx="31">
                  <c:v>509</c:v>
                </c:pt>
                <c:pt idx="32">
                  <c:v>546</c:v>
                </c:pt>
                <c:pt idx="33">
                  <c:v>547</c:v>
                </c:pt>
                <c:pt idx="34">
                  <c:v>548</c:v>
                </c:pt>
                <c:pt idx="35">
                  <c:v>549</c:v>
                </c:pt>
                <c:pt idx="36">
                  <c:v>568</c:v>
                </c:pt>
                <c:pt idx="37">
                  <c:v>590</c:v>
                </c:pt>
                <c:pt idx="38">
                  <c:v>Межд.школа</c:v>
                </c:pt>
                <c:pt idx="39">
                  <c:v>Школа экон. и права</c:v>
                </c:pt>
                <c:pt idx="40">
                  <c:v>369</c:v>
                </c:pt>
              </c:strCache>
            </c:strRef>
          </c:cat>
          <c:val>
            <c:numRef>
              <c:f>Лист1!$P$7:$P$47</c:f>
              <c:numCache>
                <c:formatCode>0.00</c:formatCode>
                <c:ptCount val="41"/>
                <c:pt idx="0">
                  <c:v>0.58687500000000004</c:v>
                </c:pt>
                <c:pt idx="1">
                  <c:v>0.50750000000000006</c:v>
                </c:pt>
                <c:pt idx="2">
                  <c:v>0.37125000000000002</c:v>
                </c:pt>
                <c:pt idx="3">
                  <c:v>0.51624999999999999</c:v>
                </c:pt>
                <c:pt idx="4">
                  <c:v>0.61166666666666669</c:v>
                </c:pt>
                <c:pt idx="5">
                  <c:v>0.61083333333333445</c:v>
                </c:pt>
                <c:pt idx="6">
                  <c:v>0.63875000000000126</c:v>
                </c:pt>
                <c:pt idx="7">
                  <c:v>0.50916666666666577</c:v>
                </c:pt>
                <c:pt idx="8">
                  <c:v>0.49937500000000062</c:v>
                </c:pt>
                <c:pt idx="9">
                  <c:v>0.76354166666666778</c:v>
                </c:pt>
                <c:pt idx="10">
                  <c:v>0.4375000000000005</c:v>
                </c:pt>
                <c:pt idx="11">
                  <c:v>0.56875000000000064</c:v>
                </c:pt>
                <c:pt idx="12">
                  <c:v>0.58083333333333331</c:v>
                </c:pt>
                <c:pt idx="13">
                  <c:v>0.57000000000000062</c:v>
                </c:pt>
                <c:pt idx="14">
                  <c:v>0.43187500000000056</c:v>
                </c:pt>
                <c:pt idx="15">
                  <c:v>0.49421875000000032</c:v>
                </c:pt>
                <c:pt idx="16">
                  <c:v>0.77697916666666755</c:v>
                </c:pt>
                <c:pt idx="17">
                  <c:v>0.62958333333333361</c:v>
                </c:pt>
                <c:pt idx="18">
                  <c:v>0.70500000000000063</c:v>
                </c:pt>
                <c:pt idx="19">
                  <c:v>0.55750000000000011</c:v>
                </c:pt>
                <c:pt idx="20">
                  <c:v>0.57062500000000138</c:v>
                </c:pt>
                <c:pt idx="21">
                  <c:v>0.45833333333333326</c:v>
                </c:pt>
                <c:pt idx="22">
                  <c:v>0.68500000000000005</c:v>
                </c:pt>
                <c:pt idx="23">
                  <c:v>0.63625000000000065</c:v>
                </c:pt>
                <c:pt idx="24">
                  <c:v>0.72124999999999995</c:v>
                </c:pt>
                <c:pt idx="25">
                  <c:v>0.60708333333333364</c:v>
                </c:pt>
                <c:pt idx="26">
                  <c:v>0.63708333333333433</c:v>
                </c:pt>
                <c:pt idx="27">
                  <c:v>0.76000000000000112</c:v>
                </c:pt>
                <c:pt idx="28">
                  <c:v>0.5941666666666654</c:v>
                </c:pt>
                <c:pt idx="29">
                  <c:v>0.64000000000000112</c:v>
                </c:pt>
                <c:pt idx="30">
                  <c:v>0.73750000000000004</c:v>
                </c:pt>
                <c:pt idx="31">
                  <c:v>0.51085031702898565</c:v>
                </c:pt>
                <c:pt idx="32">
                  <c:v>0.57650000000000001</c:v>
                </c:pt>
                <c:pt idx="33">
                  <c:v>0.60583333333333456</c:v>
                </c:pt>
                <c:pt idx="34">
                  <c:v>0.71250000000000002</c:v>
                </c:pt>
                <c:pt idx="35">
                  <c:v>0.56333333333333335</c:v>
                </c:pt>
                <c:pt idx="36">
                  <c:v>0.45208333333333339</c:v>
                </c:pt>
                <c:pt idx="37">
                  <c:v>0.64312499999999995</c:v>
                </c:pt>
                <c:pt idx="38">
                  <c:v>0.5</c:v>
                </c:pt>
                <c:pt idx="39">
                  <c:v>0.58875</c:v>
                </c:pt>
                <c:pt idx="40">
                  <c:v>0.62354166666666766</c:v>
                </c:pt>
              </c:numCache>
            </c:numRef>
          </c:val>
        </c:ser>
        <c:ser>
          <c:idx val="1"/>
          <c:order val="1"/>
          <c:tx>
            <c:strRef>
              <c:f>Лист1!$Q$5</c:f>
              <c:strCache>
                <c:ptCount val="1"/>
                <c:pt idx="0">
                  <c:v>Сред коэф. Район</c:v>
                </c:pt>
              </c:strCache>
            </c:strRef>
          </c:tx>
          <c:marker>
            <c:symbol val="none"/>
          </c:marker>
          <c:cat>
            <c:strRef>
              <c:f>Лист1!$O$7:$O$47</c:f>
              <c:strCache>
                <c:ptCount val="41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375</c:v>
                </c:pt>
                <c:pt idx="19">
                  <c:v>380</c:v>
                </c:pt>
                <c:pt idx="20">
                  <c:v>382</c:v>
                </c:pt>
                <c:pt idx="21">
                  <c:v>383</c:v>
                </c:pt>
                <c:pt idx="22">
                  <c:v>385</c:v>
                </c:pt>
                <c:pt idx="23">
                  <c:v>390</c:v>
                </c:pt>
                <c:pt idx="24">
                  <c:v>391</c:v>
                </c:pt>
                <c:pt idx="25">
                  <c:v>394</c:v>
                </c:pt>
                <c:pt idx="26">
                  <c:v>395</c:v>
                </c:pt>
                <c:pt idx="27">
                  <c:v>398</c:v>
                </c:pt>
                <c:pt idx="28">
                  <c:v>399</c:v>
                </c:pt>
                <c:pt idx="29">
                  <c:v>414</c:v>
                </c:pt>
                <c:pt idx="30">
                  <c:v>505</c:v>
                </c:pt>
                <c:pt idx="31">
                  <c:v>509</c:v>
                </c:pt>
                <c:pt idx="32">
                  <c:v>546</c:v>
                </c:pt>
                <c:pt idx="33">
                  <c:v>547</c:v>
                </c:pt>
                <c:pt idx="34">
                  <c:v>548</c:v>
                </c:pt>
                <c:pt idx="35">
                  <c:v>549</c:v>
                </c:pt>
                <c:pt idx="36">
                  <c:v>568</c:v>
                </c:pt>
                <c:pt idx="37">
                  <c:v>590</c:v>
                </c:pt>
                <c:pt idx="38">
                  <c:v>Межд.школа</c:v>
                </c:pt>
                <c:pt idx="39">
                  <c:v>Школа экон. и права</c:v>
                </c:pt>
                <c:pt idx="40">
                  <c:v>369</c:v>
                </c:pt>
              </c:strCache>
            </c:strRef>
          </c:cat>
          <c:val>
            <c:numRef>
              <c:f>Лист1!$Q$7:$Q$47</c:f>
              <c:numCache>
                <c:formatCode>General</c:formatCode>
                <c:ptCount val="41"/>
                <c:pt idx="0">
                  <c:v>0.59</c:v>
                </c:pt>
                <c:pt idx="1">
                  <c:v>0.59</c:v>
                </c:pt>
                <c:pt idx="2">
                  <c:v>0.59</c:v>
                </c:pt>
                <c:pt idx="3">
                  <c:v>0.59</c:v>
                </c:pt>
                <c:pt idx="4">
                  <c:v>0.59</c:v>
                </c:pt>
                <c:pt idx="5">
                  <c:v>0.59</c:v>
                </c:pt>
                <c:pt idx="6">
                  <c:v>0.59</c:v>
                </c:pt>
                <c:pt idx="7">
                  <c:v>0.59</c:v>
                </c:pt>
                <c:pt idx="8">
                  <c:v>0.59</c:v>
                </c:pt>
                <c:pt idx="9">
                  <c:v>0.59</c:v>
                </c:pt>
                <c:pt idx="10">
                  <c:v>0.59</c:v>
                </c:pt>
                <c:pt idx="11">
                  <c:v>0.59</c:v>
                </c:pt>
                <c:pt idx="12">
                  <c:v>0.59</c:v>
                </c:pt>
                <c:pt idx="13">
                  <c:v>0.59</c:v>
                </c:pt>
                <c:pt idx="14">
                  <c:v>0.59</c:v>
                </c:pt>
                <c:pt idx="15">
                  <c:v>0.59</c:v>
                </c:pt>
                <c:pt idx="16">
                  <c:v>0.59</c:v>
                </c:pt>
                <c:pt idx="17">
                  <c:v>0.59</c:v>
                </c:pt>
                <c:pt idx="18">
                  <c:v>0.59</c:v>
                </c:pt>
                <c:pt idx="19">
                  <c:v>0.59</c:v>
                </c:pt>
                <c:pt idx="20">
                  <c:v>0.59</c:v>
                </c:pt>
                <c:pt idx="21">
                  <c:v>0.59</c:v>
                </c:pt>
                <c:pt idx="22">
                  <c:v>0.59</c:v>
                </c:pt>
                <c:pt idx="23">
                  <c:v>0.59</c:v>
                </c:pt>
                <c:pt idx="24">
                  <c:v>0.59</c:v>
                </c:pt>
                <c:pt idx="25">
                  <c:v>0.59</c:v>
                </c:pt>
                <c:pt idx="26">
                  <c:v>0.59</c:v>
                </c:pt>
                <c:pt idx="27">
                  <c:v>0.59</c:v>
                </c:pt>
                <c:pt idx="28">
                  <c:v>0.59</c:v>
                </c:pt>
                <c:pt idx="29">
                  <c:v>0.59</c:v>
                </c:pt>
                <c:pt idx="30">
                  <c:v>0.59</c:v>
                </c:pt>
                <c:pt idx="31">
                  <c:v>0.59</c:v>
                </c:pt>
                <c:pt idx="32">
                  <c:v>0.59</c:v>
                </c:pt>
                <c:pt idx="33">
                  <c:v>0.59</c:v>
                </c:pt>
                <c:pt idx="34">
                  <c:v>0.59</c:v>
                </c:pt>
                <c:pt idx="35">
                  <c:v>0.59</c:v>
                </c:pt>
                <c:pt idx="36">
                  <c:v>0.59</c:v>
                </c:pt>
                <c:pt idx="37">
                  <c:v>0.59</c:v>
                </c:pt>
                <c:pt idx="38">
                  <c:v>0.59</c:v>
                </c:pt>
                <c:pt idx="39">
                  <c:v>0.59</c:v>
                </c:pt>
                <c:pt idx="4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Лист1!$R$5</c:f>
              <c:strCache>
                <c:ptCount val="1"/>
                <c:pt idx="0">
                  <c:v>Сред коэф. СПб</c:v>
                </c:pt>
              </c:strCache>
            </c:strRef>
          </c:tx>
          <c:marker>
            <c:symbol val="none"/>
          </c:marker>
          <c:cat>
            <c:strRef>
              <c:f>Лист1!$O$7:$O$47</c:f>
              <c:strCache>
                <c:ptCount val="41"/>
                <c:pt idx="0">
                  <c:v>200</c:v>
                </c:pt>
                <c:pt idx="1">
                  <c:v>208</c:v>
                </c:pt>
                <c:pt idx="2">
                  <c:v>217</c:v>
                </c:pt>
                <c:pt idx="3">
                  <c:v>237</c:v>
                </c:pt>
                <c:pt idx="4">
                  <c:v>242</c:v>
                </c:pt>
                <c:pt idx="5">
                  <c:v>247</c:v>
                </c:pt>
                <c:pt idx="6">
                  <c:v>252</c:v>
                </c:pt>
                <c:pt idx="7">
                  <c:v>262</c:v>
                </c:pt>
                <c:pt idx="8">
                  <c:v>270</c:v>
                </c:pt>
                <c:pt idx="9">
                  <c:v>271</c:v>
                </c:pt>
                <c:pt idx="10">
                  <c:v>275</c:v>
                </c:pt>
                <c:pt idx="11">
                  <c:v>276</c:v>
                </c:pt>
                <c:pt idx="12">
                  <c:v>285</c:v>
                </c:pt>
                <c:pt idx="13">
                  <c:v>289</c:v>
                </c:pt>
                <c:pt idx="14">
                  <c:v>290</c:v>
                </c:pt>
                <c:pt idx="15">
                  <c:v>291</c:v>
                </c:pt>
                <c:pt idx="16">
                  <c:v>293</c:v>
                </c:pt>
                <c:pt idx="17">
                  <c:v>352</c:v>
                </c:pt>
                <c:pt idx="18">
                  <c:v>375</c:v>
                </c:pt>
                <c:pt idx="19">
                  <c:v>380</c:v>
                </c:pt>
                <c:pt idx="20">
                  <c:v>382</c:v>
                </c:pt>
                <c:pt idx="21">
                  <c:v>383</c:v>
                </c:pt>
                <c:pt idx="22">
                  <c:v>385</c:v>
                </c:pt>
                <c:pt idx="23">
                  <c:v>390</c:v>
                </c:pt>
                <c:pt idx="24">
                  <c:v>391</c:v>
                </c:pt>
                <c:pt idx="25">
                  <c:v>394</c:v>
                </c:pt>
                <c:pt idx="26">
                  <c:v>395</c:v>
                </c:pt>
                <c:pt idx="27">
                  <c:v>398</c:v>
                </c:pt>
                <c:pt idx="28">
                  <c:v>399</c:v>
                </c:pt>
                <c:pt idx="29">
                  <c:v>414</c:v>
                </c:pt>
                <c:pt idx="30">
                  <c:v>505</c:v>
                </c:pt>
                <c:pt idx="31">
                  <c:v>509</c:v>
                </c:pt>
                <c:pt idx="32">
                  <c:v>546</c:v>
                </c:pt>
                <c:pt idx="33">
                  <c:v>547</c:v>
                </c:pt>
                <c:pt idx="34">
                  <c:v>548</c:v>
                </c:pt>
                <c:pt idx="35">
                  <c:v>549</c:v>
                </c:pt>
                <c:pt idx="36">
                  <c:v>568</c:v>
                </c:pt>
                <c:pt idx="37">
                  <c:v>590</c:v>
                </c:pt>
                <c:pt idx="38">
                  <c:v>Межд.школа</c:v>
                </c:pt>
                <c:pt idx="39">
                  <c:v>Школа экон. и права</c:v>
                </c:pt>
                <c:pt idx="40">
                  <c:v>369</c:v>
                </c:pt>
              </c:strCache>
            </c:strRef>
          </c:cat>
          <c:val>
            <c:numRef>
              <c:f>Лист1!$R$7:$R$47</c:f>
              <c:numCache>
                <c:formatCode>General</c:formatCode>
                <c:ptCount val="41"/>
                <c:pt idx="0">
                  <c:v>0.61000000000000065</c:v>
                </c:pt>
                <c:pt idx="1">
                  <c:v>0.61000000000000065</c:v>
                </c:pt>
                <c:pt idx="2">
                  <c:v>0.61000000000000065</c:v>
                </c:pt>
                <c:pt idx="3">
                  <c:v>0.61000000000000065</c:v>
                </c:pt>
                <c:pt idx="4">
                  <c:v>0.61000000000000065</c:v>
                </c:pt>
                <c:pt idx="5">
                  <c:v>0.61000000000000065</c:v>
                </c:pt>
                <c:pt idx="6">
                  <c:v>0.61000000000000065</c:v>
                </c:pt>
                <c:pt idx="7">
                  <c:v>0.61000000000000065</c:v>
                </c:pt>
                <c:pt idx="8">
                  <c:v>0.61000000000000065</c:v>
                </c:pt>
                <c:pt idx="9">
                  <c:v>0.61000000000000065</c:v>
                </c:pt>
                <c:pt idx="10">
                  <c:v>0.61000000000000065</c:v>
                </c:pt>
                <c:pt idx="11">
                  <c:v>0.61000000000000065</c:v>
                </c:pt>
                <c:pt idx="12">
                  <c:v>0.61000000000000065</c:v>
                </c:pt>
                <c:pt idx="13">
                  <c:v>0.61000000000000065</c:v>
                </c:pt>
                <c:pt idx="14">
                  <c:v>0.61000000000000065</c:v>
                </c:pt>
                <c:pt idx="15">
                  <c:v>0.61000000000000065</c:v>
                </c:pt>
                <c:pt idx="16">
                  <c:v>0.61000000000000065</c:v>
                </c:pt>
                <c:pt idx="17">
                  <c:v>0.61000000000000065</c:v>
                </c:pt>
                <c:pt idx="18">
                  <c:v>0.61000000000000065</c:v>
                </c:pt>
                <c:pt idx="19">
                  <c:v>0.61000000000000065</c:v>
                </c:pt>
                <c:pt idx="20">
                  <c:v>0.61000000000000065</c:v>
                </c:pt>
                <c:pt idx="21">
                  <c:v>0.61000000000000065</c:v>
                </c:pt>
                <c:pt idx="22">
                  <c:v>0.61000000000000065</c:v>
                </c:pt>
                <c:pt idx="23">
                  <c:v>0.61000000000000065</c:v>
                </c:pt>
                <c:pt idx="24">
                  <c:v>0.61000000000000065</c:v>
                </c:pt>
                <c:pt idx="25">
                  <c:v>0.61000000000000065</c:v>
                </c:pt>
                <c:pt idx="26">
                  <c:v>0.61000000000000065</c:v>
                </c:pt>
                <c:pt idx="27">
                  <c:v>0.61000000000000065</c:v>
                </c:pt>
                <c:pt idx="28">
                  <c:v>0.61000000000000065</c:v>
                </c:pt>
                <c:pt idx="29">
                  <c:v>0.61000000000000065</c:v>
                </c:pt>
                <c:pt idx="30">
                  <c:v>0.61000000000000065</c:v>
                </c:pt>
                <c:pt idx="31">
                  <c:v>0.61000000000000065</c:v>
                </c:pt>
                <c:pt idx="32">
                  <c:v>0.61000000000000065</c:v>
                </c:pt>
                <c:pt idx="33">
                  <c:v>0.61000000000000065</c:v>
                </c:pt>
                <c:pt idx="34">
                  <c:v>0.61000000000000065</c:v>
                </c:pt>
                <c:pt idx="35">
                  <c:v>0.61000000000000065</c:v>
                </c:pt>
                <c:pt idx="36">
                  <c:v>0.61000000000000065</c:v>
                </c:pt>
                <c:pt idx="37">
                  <c:v>0.61000000000000065</c:v>
                </c:pt>
                <c:pt idx="38">
                  <c:v>0.61000000000000065</c:v>
                </c:pt>
                <c:pt idx="39">
                  <c:v>0.61000000000000065</c:v>
                </c:pt>
                <c:pt idx="40">
                  <c:v>0.61000000000000065</c:v>
                </c:pt>
              </c:numCache>
            </c:numRef>
          </c:val>
        </c:ser>
        <c:axId val="70921216"/>
        <c:axId val="70923008"/>
      </c:radarChart>
      <c:catAx>
        <c:axId val="70921216"/>
        <c:scaling>
          <c:orientation val="minMax"/>
        </c:scaling>
        <c:axPos val="b"/>
        <c:majorGridlines/>
        <c:tickLblPos val="nextTo"/>
        <c:crossAx val="70923008"/>
        <c:crosses val="autoZero"/>
        <c:auto val="1"/>
        <c:lblAlgn val="ctr"/>
        <c:lblOffset val="100"/>
      </c:catAx>
      <c:valAx>
        <c:axId val="70923008"/>
        <c:scaling>
          <c:orientation val="minMax"/>
        </c:scaling>
        <c:axPos val="l"/>
        <c:majorGridlines/>
        <c:numFmt formatCode="0.00" sourceLinked="1"/>
        <c:majorTickMark val="cross"/>
        <c:tickLblPos val="nextTo"/>
        <c:crossAx val="70921216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4</cp:revision>
  <cp:lastPrinted>2016-12-13T09:48:00Z</cp:lastPrinted>
  <dcterms:created xsi:type="dcterms:W3CDTF">2016-12-13T15:46:00Z</dcterms:created>
  <dcterms:modified xsi:type="dcterms:W3CDTF">2016-12-13T15:47:00Z</dcterms:modified>
</cp:coreProperties>
</file>